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spacing w:before="156" w:after="156" w:line="480" w:lineRule="auto"/>
        <w:jc w:val="center"/>
        <w:outlineLvl w:val="0"/>
        <w:rPr>
          <w:rFonts w:hint="eastAsia" w:hAnsi="宋体" w:cs="宋体"/>
          <w:b/>
          <w:sz w:val="30"/>
          <w:szCs w:val="30"/>
        </w:rPr>
      </w:pPr>
      <w:bookmarkStart w:id="0" w:name="OLE_LINK1"/>
      <w:r>
        <w:rPr>
          <w:rFonts w:hint="eastAsia" w:hAnsi="宋体" w:cs="宋体"/>
          <w:b/>
          <w:sz w:val="30"/>
          <w:szCs w:val="30"/>
          <w:lang w:val="en-US" w:eastAsia="zh-CN"/>
        </w:rPr>
        <w:t>医院废品回收处置服务</w:t>
      </w:r>
      <w:bookmarkEnd w:id="0"/>
      <w:r>
        <w:rPr>
          <w:rFonts w:hint="eastAsia" w:hAnsi="宋体" w:cs="宋体"/>
          <w:b/>
          <w:sz w:val="30"/>
          <w:szCs w:val="30"/>
        </w:rPr>
        <w:t>项目</w:t>
      </w:r>
      <w:r>
        <w:rPr>
          <w:rFonts w:hint="eastAsia" w:hAnsi="宋体" w:cs="宋体"/>
          <w:b/>
          <w:sz w:val="30"/>
          <w:szCs w:val="30"/>
          <w:lang w:val="en-US" w:eastAsia="zh-CN"/>
        </w:rPr>
        <w:t>调研</w:t>
      </w:r>
      <w:r>
        <w:rPr>
          <w:rFonts w:hint="eastAsia" w:hAnsi="宋体" w:cs="宋体"/>
          <w:b/>
          <w:sz w:val="30"/>
          <w:szCs w:val="30"/>
        </w:rPr>
        <w:t>公告</w:t>
      </w:r>
    </w:p>
    <w:p>
      <w:pPr>
        <w:pStyle w:val="2"/>
        <w:spacing w:line="480" w:lineRule="auto"/>
        <w:ind w:firstLine="464" w:firstLineChars="200"/>
        <w:rPr>
          <w:rFonts w:hAnsi="宋体" w:cs="宋体"/>
          <w:sz w:val="24"/>
          <w:lang w:eastAsia="zh-CN"/>
        </w:rPr>
      </w:pPr>
      <w:r>
        <w:rPr>
          <w:rFonts w:hAnsi="宋体" w:cs="宋体"/>
          <w:sz w:val="24"/>
          <w:u w:val="single"/>
        </w:rPr>
        <w:t>杭州市第一人民医院</w:t>
      </w:r>
      <w:r>
        <w:rPr>
          <w:rFonts w:hAnsi="宋体" w:cs="宋体"/>
          <w:sz w:val="24"/>
          <w:lang w:eastAsia="zh-CN"/>
        </w:rPr>
        <w:t>关于</w:t>
      </w:r>
      <w:r>
        <w:rPr>
          <w:rFonts w:hint="eastAsia" w:hAnsi="宋体" w:cs="宋体"/>
          <w:sz w:val="24"/>
          <w:u w:val="single"/>
          <w:lang w:eastAsia="zh-CN"/>
        </w:rPr>
        <w:t>废品回收处置</w:t>
      </w:r>
      <w:r>
        <w:rPr>
          <w:rFonts w:hint="eastAsia" w:hAnsi="宋体" w:cs="宋体"/>
          <w:sz w:val="24"/>
          <w:u w:val="single"/>
          <w:lang w:val="en-US" w:eastAsia="zh-CN"/>
        </w:rPr>
        <w:t>服务</w:t>
      </w:r>
      <w:r>
        <w:rPr>
          <w:rFonts w:hAnsi="宋体" w:cs="宋体"/>
          <w:sz w:val="24"/>
        </w:rPr>
        <w:t>项目公告，欢迎国内符合要求的供应商前来参加</w:t>
      </w:r>
      <w:r>
        <w:rPr>
          <w:rFonts w:hint="eastAsia" w:hAnsi="宋体" w:cs="宋体"/>
          <w:sz w:val="24"/>
          <w:lang w:val="en-US" w:eastAsia="zh-CN"/>
        </w:rPr>
        <w:t>调研</w:t>
      </w:r>
      <w:r>
        <w:rPr>
          <w:rFonts w:hAnsi="宋体" w:cs="宋体"/>
          <w:sz w:val="24"/>
        </w:rPr>
        <w:t>。</w:t>
      </w:r>
    </w:p>
    <w:p>
      <w:pPr>
        <w:pStyle w:val="2"/>
        <w:spacing w:line="480" w:lineRule="auto"/>
        <w:ind w:firstLine="0"/>
        <w:rPr>
          <w:rFonts w:hAnsi="宋体" w:cs="宋体"/>
          <w:sz w:val="24"/>
        </w:rPr>
      </w:pPr>
      <w:r>
        <w:rPr>
          <w:rFonts w:hint="eastAsia" w:hAnsi="宋体" w:cs="宋体"/>
          <w:sz w:val="24"/>
          <w:lang w:val="en-US" w:eastAsia="zh-CN"/>
        </w:rPr>
        <w:t>一</w:t>
      </w:r>
      <w:r>
        <w:rPr>
          <w:rFonts w:hAnsi="宋体" w:cs="宋体"/>
          <w:sz w:val="24"/>
        </w:rPr>
        <w:t>.采购项目概况（内容、用途、数量、简要技术要求等）：</w:t>
      </w:r>
    </w:p>
    <w:tbl>
      <w:tblPr>
        <w:tblStyle w:val="6"/>
        <w:tblW w:w="549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2187"/>
        <w:gridCol w:w="1733"/>
        <w:gridCol w:w="4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691" w:type="pct"/>
            <w:vAlign w:val="center"/>
          </w:tcPr>
          <w:p>
            <w:pPr>
              <w:pStyle w:val="2"/>
              <w:spacing w:line="480" w:lineRule="auto"/>
              <w:ind w:firstLine="0"/>
              <w:jc w:val="center"/>
              <w:rPr>
                <w:rFonts w:hAnsi="宋体" w:cs="宋体"/>
                <w:b/>
                <w:kern w:val="2"/>
                <w:sz w:val="24"/>
                <w:lang w:val="en-US" w:eastAsia="zh-CN"/>
              </w:rPr>
            </w:pPr>
            <w:r>
              <w:rPr>
                <w:rFonts w:hint="eastAsia" w:hAnsi="宋体" w:cs="宋体"/>
                <w:b/>
                <w:kern w:val="2"/>
                <w:sz w:val="24"/>
                <w:lang w:val="en-US" w:eastAsia="zh-CN"/>
              </w:rPr>
              <w:t>项目</w:t>
            </w:r>
            <w:r>
              <w:rPr>
                <w:rFonts w:hAnsi="宋体" w:cs="宋体"/>
                <w:b/>
                <w:kern w:val="2"/>
                <w:sz w:val="24"/>
                <w:lang w:val="en-US" w:eastAsia="zh-CN"/>
              </w:rPr>
              <w:t>序号</w:t>
            </w:r>
          </w:p>
        </w:tc>
        <w:tc>
          <w:tcPr>
            <w:tcW w:w="1168" w:type="pct"/>
            <w:vAlign w:val="center"/>
          </w:tcPr>
          <w:p>
            <w:pPr>
              <w:pStyle w:val="2"/>
              <w:spacing w:line="480" w:lineRule="auto"/>
              <w:ind w:firstLine="0"/>
              <w:jc w:val="center"/>
              <w:rPr>
                <w:rFonts w:hAnsi="宋体" w:cs="宋体"/>
                <w:b/>
                <w:kern w:val="2"/>
                <w:sz w:val="24"/>
                <w:lang w:val="en-US" w:eastAsia="zh-CN"/>
              </w:rPr>
            </w:pPr>
            <w:r>
              <w:rPr>
                <w:rFonts w:hint="eastAsia" w:hAnsi="宋体" w:cs="宋体"/>
                <w:b/>
                <w:kern w:val="2"/>
                <w:sz w:val="24"/>
                <w:lang w:val="en-US" w:eastAsia="zh-CN"/>
              </w:rPr>
              <w:t>项目</w:t>
            </w:r>
          </w:p>
        </w:tc>
        <w:tc>
          <w:tcPr>
            <w:tcW w:w="925" w:type="pct"/>
            <w:vAlign w:val="center"/>
          </w:tcPr>
          <w:p>
            <w:pPr>
              <w:pStyle w:val="2"/>
              <w:spacing w:line="480" w:lineRule="auto"/>
              <w:ind w:firstLine="0"/>
              <w:jc w:val="center"/>
              <w:rPr>
                <w:rFonts w:hint="default" w:hAnsi="宋体" w:cs="宋体"/>
                <w:b/>
                <w:kern w:val="2"/>
                <w:sz w:val="24"/>
                <w:lang w:val="en-US" w:eastAsia="zh-CN"/>
              </w:rPr>
            </w:pPr>
            <w:r>
              <w:rPr>
                <w:rFonts w:hint="eastAsia" w:hAnsi="宋体" w:cs="宋体"/>
                <w:b/>
                <w:kern w:val="2"/>
                <w:sz w:val="24"/>
                <w:lang w:val="en-US" w:eastAsia="zh-CN"/>
              </w:rPr>
              <w:t>报价</w:t>
            </w:r>
          </w:p>
        </w:tc>
        <w:tc>
          <w:tcPr>
            <w:tcW w:w="2214" w:type="pct"/>
            <w:vAlign w:val="center"/>
          </w:tcPr>
          <w:p>
            <w:pPr>
              <w:pStyle w:val="2"/>
              <w:spacing w:line="480" w:lineRule="auto"/>
              <w:ind w:firstLine="0"/>
              <w:jc w:val="center"/>
              <w:rPr>
                <w:rFonts w:hAnsi="宋体" w:cs="宋体"/>
                <w:b/>
                <w:kern w:val="2"/>
                <w:sz w:val="24"/>
                <w:lang w:val="en-US" w:eastAsia="zh-CN"/>
              </w:rPr>
            </w:pPr>
            <w:r>
              <w:rPr>
                <w:rFonts w:hAnsi="宋体" w:cs="宋体"/>
                <w:b/>
                <w:kern w:val="2"/>
                <w:sz w:val="24"/>
                <w:lang w:val="en-US" w:eastAsia="zh-CN"/>
              </w:rPr>
              <w:t>简要技术描述或</w:t>
            </w:r>
          </w:p>
          <w:p>
            <w:pPr>
              <w:pStyle w:val="2"/>
              <w:spacing w:line="480" w:lineRule="auto"/>
              <w:ind w:firstLine="0"/>
              <w:jc w:val="center"/>
              <w:rPr>
                <w:rFonts w:hAnsi="宋体" w:cs="宋体"/>
                <w:b/>
                <w:kern w:val="2"/>
                <w:sz w:val="24"/>
                <w:lang w:val="en-US" w:eastAsia="zh-CN"/>
              </w:rPr>
            </w:pPr>
            <w:r>
              <w:rPr>
                <w:rFonts w:hAnsi="宋体" w:cs="宋体"/>
                <w:b/>
                <w:kern w:val="2"/>
                <w:sz w:val="24"/>
                <w:lang w:val="en-US" w:eastAsia="zh-CN"/>
              </w:rPr>
              <w:t>基本概况介绍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</w:trPr>
        <w:tc>
          <w:tcPr>
            <w:tcW w:w="691" w:type="pct"/>
            <w:vAlign w:val="center"/>
          </w:tcPr>
          <w:p>
            <w:pPr>
              <w:pStyle w:val="2"/>
              <w:spacing w:line="480" w:lineRule="auto"/>
              <w:ind w:firstLine="0"/>
              <w:jc w:val="center"/>
              <w:rPr>
                <w:rFonts w:hint="default" w:hAnsi="宋体" w:cs="宋体"/>
                <w:kern w:val="2"/>
                <w:sz w:val="24"/>
                <w:lang w:val="en-US" w:eastAsia="zh-CN"/>
              </w:rPr>
            </w:pPr>
            <w:r>
              <w:rPr>
                <w:rFonts w:hint="eastAsia" w:hAnsi="宋体" w:cs="宋体"/>
                <w:kern w:val="2"/>
                <w:sz w:val="24"/>
                <w:lang w:val="en-US" w:eastAsia="zh-CN"/>
              </w:rPr>
              <w:t>ZW20250308</w:t>
            </w:r>
          </w:p>
        </w:tc>
        <w:tc>
          <w:tcPr>
            <w:tcW w:w="1168" w:type="pct"/>
            <w:vAlign w:val="center"/>
          </w:tcPr>
          <w:p>
            <w:pPr>
              <w:pStyle w:val="2"/>
              <w:spacing w:line="480" w:lineRule="auto"/>
              <w:ind w:firstLine="0"/>
              <w:jc w:val="center"/>
              <w:rPr>
                <w:rFonts w:hint="default" w:hAnsi="宋体" w:cs="宋体"/>
                <w:kern w:val="2"/>
                <w:sz w:val="24"/>
                <w:lang w:val="en-US" w:eastAsia="zh-CN"/>
              </w:rPr>
            </w:pPr>
            <w:r>
              <w:rPr>
                <w:rFonts w:hint="default" w:hAnsi="宋体" w:cs="宋体"/>
                <w:kern w:val="2"/>
                <w:sz w:val="24"/>
                <w:lang w:val="en-US" w:eastAsia="zh-CN"/>
              </w:rPr>
              <w:t>医院医院废品回收处置</w:t>
            </w:r>
            <w:r>
              <w:rPr>
                <w:rFonts w:hint="eastAsia" w:hAnsi="宋体" w:cs="宋体"/>
                <w:kern w:val="2"/>
                <w:sz w:val="24"/>
                <w:lang w:val="en-US" w:eastAsia="zh-CN"/>
              </w:rPr>
              <w:t>服务</w:t>
            </w:r>
          </w:p>
        </w:tc>
        <w:tc>
          <w:tcPr>
            <w:tcW w:w="925" w:type="pct"/>
            <w:vAlign w:val="center"/>
          </w:tcPr>
          <w:p>
            <w:pPr>
              <w:pStyle w:val="2"/>
              <w:spacing w:line="480" w:lineRule="auto"/>
              <w:ind w:firstLine="0"/>
              <w:jc w:val="center"/>
              <w:rPr>
                <w:rFonts w:hint="default" w:hAnsi="宋体"/>
                <w:sz w:val="24"/>
                <w:lang w:val="en-US" w:eastAsia="zh-CN"/>
              </w:rPr>
            </w:pPr>
            <w:bookmarkStart w:id="1" w:name="B16_简要技术要求、用途"/>
            <w:bookmarkEnd w:id="1"/>
            <w:r>
              <w:rPr>
                <w:rFonts w:hint="eastAsia" w:hAnsi="宋体" w:cs="宋体"/>
                <w:b w:val="0"/>
                <w:bCs/>
                <w:kern w:val="2"/>
                <w:sz w:val="24"/>
                <w:lang w:val="en-US" w:eastAsia="zh-CN"/>
              </w:rPr>
              <w:t>供应商向医院支付</w:t>
            </w:r>
            <w:bookmarkStart w:id="4" w:name="_GoBack"/>
            <w:bookmarkEnd w:id="4"/>
            <w:r>
              <w:rPr>
                <w:rFonts w:hint="eastAsia" w:hAnsi="宋体" w:cs="宋体"/>
                <w:b w:val="0"/>
                <w:bCs/>
                <w:kern w:val="2"/>
                <w:sz w:val="24"/>
                <w:lang w:val="en-US" w:eastAsia="zh-CN"/>
              </w:rPr>
              <w:t>费用，本次报价不得低于人民币7万元</w:t>
            </w:r>
          </w:p>
        </w:tc>
        <w:tc>
          <w:tcPr>
            <w:tcW w:w="2214" w:type="pct"/>
            <w:vAlign w:val="center"/>
          </w:tcPr>
          <w:p>
            <w:pPr>
              <w:pStyle w:val="2"/>
              <w:spacing w:line="480" w:lineRule="auto"/>
              <w:ind w:firstLine="0"/>
              <w:jc w:val="left"/>
              <w:rPr>
                <w:rFonts w:hint="default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服务范围主要为回收处置院内纸板、废纸等相关服务</w:t>
            </w:r>
            <w:r>
              <w:rPr>
                <w:rFonts w:hint="eastAsia" w:hAnsi="宋体"/>
                <w:sz w:val="24"/>
                <w:lang w:eastAsia="zh-CN"/>
              </w:rPr>
              <w:t>，</w:t>
            </w:r>
            <w:r>
              <w:rPr>
                <w:rFonts w:hint="eastAsia" w:hAnsi="宋体"/>
                <w:sz w:val="24"/>
                <w:lang w:val="en-US" w:eastAsia="zh-CN"/>
              </w:rPr>
              <w:t>具体内容详见附件。</w:t>
            </w:r>
          </w:p>
        </w:tc>
      </w:tr>
    </w:tbl>
    <w:p>
      <w:pPr>
        <w:pStyle w:val="2"/>
        <w:spacing w:line="480" w:lineRule="auto"/>
        <w:ind w:firstLine="0"/>
        <w:rPr>
          <w:rFonts w:hint="default" w:hAnsi="宋体" w:cs="宋体"/>
          <w:sz w:val="24"/>
          <w:lang w:val="en-US" w:eastAsia="zh-CN"/>
        </w:rPr>
      </w:pPr>
      <w:r>
        <w:rPr>
          <w:rFonts w:hint="eastAsia" w:hAnsi="宋体" w:cs="宋体"/>
          <w:sz w:val="24"/>
          <w:lang w:val="en-US" w:eastAsia="zh-CN"/>
        </w:rPr>
        <w:t>二．</w:t>
      </w:r>
      <w:r>
        <w:rPr>
          <w:rFonts w:hint="eastAsia" w:hAnsi="宋体"/>
          <w:sz w:val="24"/>
          <w:lang w:val="en-US" w:eastAsia="zh-CN"/>
        </w:rPr>
        <w:t>响应文件内容：项目名称，报名公司，报名联系人及联系电话，报价单，营业执照等相关资质文件，提供的资料需盖有公司公章。</w:t>
      </w:r>
    </w:p>
    <w:p>
      <w:pPr>
        <w:pStyle w:val="2"/>
        <w:spacing w:line="480" w:lineRule="auto"/>
        <w:ind w:firstLine="0"/>
        <w:rPr>
          <w:rFonts w:hAnsi="宋体" w:cs="宋体"/>
          <w:sz w:val="24"/>
        </w:rPr>
      </w:pPr>
      <w:r>
        <w:rPr>
          <w:rFonts w:hAnsi="宋体" w:cs="宋体"/>
          <w:sz w:val="24"/>
          <w:lang w:eastAsia="zh-CN"/>
        </w:rPr>
        <w:t>三</w:t>
      </w:r>
      <w:r>
        <w:rPr>
          <w:rFonts w:hAnsi="宋体" w:cs="宋体"/>
          <w:sz w:val="24"/>
        </w:rPr>
        <w:t>. 响应文件提交截止时间：</w:t>
      </w:r>
      <w:bookmarkStart w:id="2" w:name="B22_谈判响应文件提交截止日期"/>
      <w:bookmarkEnd w:id="2"/>
      <w:r>
        <w:rPr>
          <w:rFonts w:hAnsi="宋体" w:cs="宋体"/>
          <w:b/>
          <w:sz w:val="24"/>
          <w:u w:val="single"/>
        </w:rPr>
        <w:t>202</w:t>
      </w:r>
      <w:r>
        <w:rPr>
          <w:rFonts w:hint="eastAsia" w:hAnsi="宋体" w:cs="宋体"/>
          <w:b/>
          <w:sz w:val="24"/>
          <w:u w:val="single"/>
          <w:lang w:val="en-US" w:eastAsia="zh-CN"/>
        </w:rPr>
        <w:t>5</w:t>
      </w:r>
      <w:r>
        <w:rPr>
          <w:rFonts w:hAnsi="宋体" w:cs="宋体"/>
          <w:b/>
          <w:sz w:val="24"/>
          <w:u w:val="single"/>
        </w:rPr>
        <w:t>年</w:t>
      </w:r>
      <w:r>
        <w:rPr>
          <w:rFonts w:hint="eastAsia" w:hAnsi="宋体" w:cs="宋体"/>
          <w:b/>
          <w:sz w:val="24"/>
          <w:u w:val="single"/>
          <w:lang w:val="en-US" w:eastAsia="zh-CN"/>
        </w:rPr>
        <w:t>4</w:t>
      </w:r>
      <w:r>
        <w:rPr>
          <w:rFonts w:hAnsi="宋体" w:cs="宋体"/>
          <w:b/>
          <w:sz w:val="24"/>
          <w:u w:val="single"/>
        </w:rPr>
        <w:t xml:space="preserve">月 </w:t>
      </w:r>
      <w:r>
        <w:rPr>
          <w:rFonts w:hint="eastAsia" w:hAnsi="宋体" w:cs="宋体"/>
          <w:b/>
          <w:sz w:val="24"/>
          <w:u w:val="single"/>
          <w:lang w:val="en-US" w:eastAsia="zh-CN"/>
        </w:rPr>
        <w:t xml:space="preserve">22 </w:t>
      </w:r>
      <w:r>
        <w:rPr>
          <w:rFonts w:hAnsi="宋体" w:cs="宋体"/>
          <w:b/>
          <w:sz w:val="24"/>
          <w:u w:val="single"/>
        </w:rPr>
        <w:t xml:space="preserve">日 </w:t>
      </w:r>
      <w:r>
        <w:rPr>
          <w:rFonts w:hint="eastAsia" w:hAnsi="宋体" w:cs="宋体"/>
          <w:b/>
          <w:sz w:val="24"/>
          <w:u w:val="single"/>
          <w:lang w:val="en-US" w:eastAsia="zh-CN"/>
        </w:rPr>
        <w:t>16</w:t>
      </w:r>
      <w:r>
        <w:rPr>
          <w:rFonts w:hAnsi="宋体" w:cs="宋体"/>
          <w:b/>
          <w:sz w:val="24"/>
          <w:u w:val="single"/>
        </w:rPr>
        <w:t>时</w:t>
      </w:r>
      <w:r>
        <w:rPr>
          <w:rFonts w:hint="eastAsia" w:hAnsi="宋体" w:cs="宋体"/>
          <w:b/>
          <w:sz w:val="24"/>
          <w:u w:val="single"/>
          <w:lang w:val="en-US" w:eastAsia="zh-CN"/>
        </w:rPr>
        <w:t>00</w:t>
      </w:r>
      <w:r>
        <w:rPr>
          <w:rFonts w:hAnsi="宋体" w:cs="宋体"/>
          <w:b/>
          <w:sz w:val="24"/>
          <w:u w:val="single"/>
        </w:rPr>
        <w:t xml:space="preserve"> 分（北京时间）</w:t>
      </w:r>
    </w:p>
    <w:p>
      <w:pPr>
        <w:pStyle w:val="2"/>
        <w:spacing w:line="480" w:lineRule="auto"/>
        <w:ind w:firstLine="0"/>
        <w:rPr>
          <w:rFonts w:hAnsi="宋体" w:cs="宋体"/>
          <w:sz w:val="24"/>
          <w:lang w:eastAsia="zh-CN"/>
        </w:rPr>
      </w:pPr>
      <w:r>
        <w:rPr>
          <w:rFonts w:hAnsi="宋体" w:cs="宋体"/>
          <w:sz w:val="24"/>
          <w:lang w:eastAsia="zh-CN"/>
        </w:rPr>
        <w:t>四</w:t>
      </w:r>
      <w:r>
        <w:rPr>
          <w:rFonts w:hAnsi="宋体" w:cs="宋体"/>
          <w:sz w:val="24"/>
        </w:rPr>
        <w:t>. 响应文件提交地址：</w:t>
      </w:r>
      <w:r>
        <w:rPr>
          <w:rFonts w:hAnsi="宋体" w:cs="宋体"/>
          <w:b/>
          <w:sz w:val="24"/>
          <w:u w:val="single"/>
          <w:lang w:eastAsia="zh-CN"/>
        </w:rPr>
        <w:t xml:space="preserve"> </w:t>
      </w:r>
      <w:r>
        <w:rPr>
          <w:rFonts w:hint="eastAsia" w:hAnsi="宋体" w:cs="宋体"/>
          <w:b/>
          <w:sz w:val="24"/>
          <w:u w:val="single"/>
          <w:lang w:val="en-US" w:eastAsia="zh-CN"/>
        </w:rPr>
        <w:t>杭州上城区学士坊4号2幢后勤保障部204房间</w:t>
      </w:r>
      <w:r>
        <w:rPr>
          <w:rFonts w:hAnsi="宋体" w:cs="宋体"/>
          <w:b/>
          <w:sz w:val="24"/>
          <w:u w:val="single"/>
          <w:lang w:eastAsia="zh-CN"/>
        </w:rPr>
        <w:t xml:space="preserve">                          </w:t>
      </w:r>
    </w:p>
    <w:p>
      <w:pPr>
        <w:pStyle w:val="2"/>
        <w:spacing w:line="480" w:lineRule="auto"/>
        <w:ind w:firstLine="0"/>
        <w:rPr>
          <w:rFonts w:hint="default" w:hAnsi="宋体" w:cs="宋体"/>
          <w:sz w:val="24"/>
          <w:lang w:val="en-US"/>
        </w:rPr>
      </w:pPr>
      <w:r>
        <w:rPr>
          <w:rFonts w:hAnsi="宋体" w:cs="宋体"/>
          <w:sz w:val="24"/>
          <w:lang w:eastAsia="zh-CN"/>
        </w:rPr>
        <w:t>五</w:t>
      </w:r>
      <w:r>
        <w:rPr>
          <w:rFonts w:hAnsi="宋体" w:cs="宋体"/>
          <w:sz w:val="24"/>
        </w:rPr>
        <w:t>.</w:t>
      </w:r>
      <w:r>
        <w:rPr>
          <w:rFonts w:hint="eastAsia" w:hAnsi="宋体" w:cs="宋体"/>
          <w:sz w:val="24"/>
          <w:lang w:val="en-US" w:eastAsia="zh-CN"/>
        </w:rPr>
        <w:t>调研</w:t>
      </w:r>
      <w:r>
        <w:rPr>
          <w:rFonts w:hAnsi="宋体" w:cs="宋体"/>
          <w:sz w:val="24"/>
        </w:rPr>
        <w:t>时间：</w:t>
      </w:r>
      <w:bookmarkStart w:id="3" w:name="B25_谈判时间日期"/>
      <w:bookmarkEnd w:id="3"/>
      <w:r>
        <w:rPr>
          <w:rFonts w:hint="eastAsia" w:hAnsi="宋体" w:cs="宋体"/>
          <w:b/>
          <w:bCs/>
          <w:sz w:val="24"/>
          <w:u w:val="single"/>
          <w:lang w:val="en-US" w:eastAsia="zh-CN"/>
        </w:rPr>
        <w:t>另行通知</w:t>
      </w:r>
    </w:p>
    <w:p>
      <w:pPr>
        <w:pStyle w:val="2"/>
        <w:spacing w:line="480" w:lineRule="auto"/>
        <w:ind w:firstLine="0"/>
        <w:rPr>
          <w:rFonts w:hAnsi="宋体" w:cs="宋体"/>
          <w:sz w:val="24"/>
          <w:lang w:eastAsia="zh-CN"/>
        </w:rPr>
      </w:pPr>
      <w:r>
        <w:rPr>
          <w:rFonts w:hAnsi="宋体" w:cs="宋体"/>
          <w:sz w:val="24"/>
          <w:lang w:eastAsia="zh-CN"/>
        </w:rPr>
        <w:t>六</w:t>
      </w:r>
      <w:r>
        <w:rPr>
          <w:rFonts w:hAnsi="宋体" w:cs="宋体"/>
          <w:sz w:val="24"/>
        </w:rPr>
        <w:t>.</w:t>
      </w:r>
      <w:r>
        <w:rPr>
          <w:rFonts w:hAnsi="宋体" w:cs="宋体"/>
          <w:sz w:val="24"/>
          <w:lang w:eastAsia="zh-CN"/>
        </w:rPr>
        <w:t xml:space="preserve"> </w:t>
      </w:r>
      <w:r>
        <w:rPr>
          <w:rFonts w:hint="eastAsia" w:hAnsi="宋体" w:cs="宋体"/>
          <w:sz w:val="24"/>
          <w:lang w:val="en-US" w:eastAsia="zh-CN"/>
        </w:rPr>
        <w:t>调研</w:t>
      </w:r>
      <w:r>
        <w:rPr>
          <w:rFonts w:hAnsi="宋体" w:cs="宋体"/>
          <w:sz w:val="24"/>
        </w:rPr>
        <w:t>地址：</w:t>
      </w:r>
      <w:r>
        <w:rPr>
          <w:rFonts w:hint="eastAsia" w:hAnsi="宋体" w:cs="宋体"/>
          <w:b/>
          <w:sz w:val="24"/>
          <w:u w:val="single"/>
          <w:lang w:val="en-US" w:eastAsia="zh-CN"/>
        </w:rPr>
        <w:t>另行通知</w:t>
      </w:r>
      <w:r>
        <w:rPr>
          <w:rFonts w:hAnsi="宋体" w:cs="宋体"/>
          <w:b/>
          <w:sz w:val="24"/>
          <w:u w:val="single"/>
          <w:lang w:eastAsia="zh-CN"/>
        </w:rPr>
        <w:t xml:space="preserve"> </w:t>
      </w:r>
    </w:p>
    <w:p>
      <w:pPr>
        <w:pStyle w:val="2"/>
        <w:spacing w:line="480" w:lineRule="auto"/>
        <w:ind w:firstLine="0"/>
        <w:rPr>
          <w:rFonts w:hAnsi="宋体" w:cs="宋体"/>
          <w:sz w:val="24"/>
          <w:lang w:eastAsia="zh-CN"/>
        </w:rPr>
      </w:pPr>
      <w:r>
        <w:rPr>
          <w:rFonts w:hAnsi="宋体" w:cs="宋体"/>
          <w:sz w:val="24"/>
          <w:lang w:eastAsia="zh-CN"/>
        </w:rPr>
        <w:t>七</w:t>
      </w:r>
      <w:r>
        <w:rPr>
          <w:rFonts w:hAnsi="宋体" w:cs="宋体"/>
          <w:sz w:val="24"/>
        </w:rPr>
        <w:t>.采购人名称：杭州市第一人民医院</w:t>
      </w:r>
    </w:p>
    <w:p>
      <w:pPr>
        <w:pStyle w:val="2"/>
        <w:spacing w:line="480" w:lineRule="auto"/>
        <w:ind w:firstLine="464" w:firstLineChars="200"/>
        <w:rPr>
          <w:rFonts w:hAnsi="宋体" w:cs="宋体"/>
          <w:sz w:val="24"/>
        </w:rPr>
      </w:pPr>
      <w:r>
        <w:rPr>
          <w:rFonts w:hAnsi="宋体" w:cs="宋体"/>
          <w:sz w:val="24"/>
        </w:rPr>
        <w:t>地址：杭州市浣纱路261号</w:t>
      </w:r>
    </w:p>
    <w:p>
      <w:pPr>
        <w:pStyle w:val="2"/>
        <w:spacing w:line="480" w:lineRule="auto"/>
        <w:ind w:firstLine="464" w:firstLineChars="200"/>
        <w:rPr>
          <w:rFonts w:hAnsi="宋体" w:cs="宋体"/>
          <w:sz w:val="24"/>
          <w:lang w:eastAsia="zh-CN"/>
        </w:rPr>
      </w:pPr>
      <w:r>
        <w:rPr>
          <w:rFonts w:hAnsi="宋体" w:cs="宋体"/>
          <w:sz w:val="24"/>
        </w:rPr>
        <w:t>联系人：</w:t>
      </w:r>
      <w:r>
        <w:rPr>
          <w:rFonts w:hAnsi="宋体" w:cs="宋体"/>
          <w:sz w:val="24"/>
          <w:u w:val="single"/>
          <w:lang w:eastAsia="zh-CN"/>
        </w:rPr>
        <w:t xml:space="preserve"> </w:t>
      </w:r>
      <w:r>
        <w:rPr>
          <w:rFonts w:hint="eastAsia" w:hAnsi="宋体" w:cs="宋体"/>
          <w:sz w:val="24"/>
          <w:u w:val="single"/>
          <w:lang w:val="en-US" w:eastAsia="zh-CN"/>
        </w:rPr>
        <w:t>童工</w:t>
      </w:r>
      <w:r>
        <w:rPr>
          <w:rFonts w:hAnsi="宋体" w:cs="宋体"/>
          <w:sz w:val="24"/>
          <w:u w:val="single"/>
          <w:lang w:eastAsia="zh-CN"/>
        </w:rPr>
        <w:t xml:space="preserve">   </w:t>
      </w:r>
    </w:p>
    <w:p>
      <w:pPr>
        <w:pStyle w:val="2"/>
        <w:spacing w:line="480" w:lineRule="auto"/>
        <w:ind w:firstLine="464" w:firstLineChars="200"/>
        <w:rPr>
          <w:rFonts w:hAnsi="宋体" w:cs="宋体"/>
          <w:sz w:val="24"/>
        </w:rPr>
      </w:pPr>
      <w:r>
        <w:rPr>
          <w:rFonts w:hAnsi="宋体" w:cs="宋体"/>
          <w:sz w:val="24"/>
        </w:rPr>
        <w:t>联系电话：</w:t>
      </w:r>
      <w:r>
        <w:rPr>
          <w:rFonts w:hint="eastAsia" w:hAnsi="宋体" w:cs="宋体"/>
          <w:sz w:val="24"/>
          <w:u w:val="single"/>
          <w:lang w:val="en-US" w:eastAsia="zh-CN"/>
        </w:rPr>
        <w:t>0571-56007409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zRjZDg4ODIxMmZkMzVjYzYxNzIzMDEwYjJjY2IifQ=="/>
  </w:docVars>
  <w:rsids>
    <w:rsidRoot w:val="004A3395"/>
    <w:rsid w:val="0014088C"/>
    <w:rsid w:val="004A3395"/>
    <w:rsid w:val="006C3AFA"/>
    <w:rsid w:val="008B14F9"/>
    <w:rsid w:val="00AE7F2A"/>
    <w:rsid w:val="00C6553E"/>
    <w:rsid w:val="0FD1535E"/>
    <w:rsid w:val="10055A61"/>
    <w:rsid w:val="10D81800"/>
    <w:rsid w:val="1142482F"/>
    <w:rsid w:val="18016611"/>
    <w:rsid w:val="27D87D1B"/>
    <w:rsid w:val="2CAA0667"/>
    <w:rsid w:val="2DF766FD"/>
    <w:rsid w:val="3390547C"/>
    <w:rsid w:val="33A71397"/>
    <w:rsid w:val="3687239A"/>
    <w:rsid w:val="37AA7A71"/>
    <w:rsid w:val="3BAF08B7"/>
    <w:rsid w:val="3BD70D99"/>
    <w:rsid w:val="40B17CBD"/>
    <w:rsid w:val="43843E44"/>
    <w:rsid w:val="44D63F13"/>
    <w:rsid w:val="509A0550"/>
    <w:rsid w:val="541E4AF3"/>
    <w:rsid w:val="61FB4F83"/>
    <w:rsid w:val="65A43A51"/>
    <w:rsid w:val="66366935"/>
    <w:rsid w:val="690C07DB"/>
    <w:rsid w:val="69B54256"/>
    <w:rsid w:val="6A3148A2"/>
    <w:rsid w:val="7AF036CA"/>
    <w:rsid w:val="7DE8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spacing w:line="200" w:lineRule="exact"/>
      <w:ind w:firstLine="301"/>
    </w:pPr>
    <w:rPr>
      <w:rFonts w:hint="eastAsia" w:ascii="宋体" w:hAnsi="Courier New"/>
      <w:spacing w:val="-4"/>
      <w:kern w:val="0"/>
      <w:sz w:val="18"/>
      <w:szCs w:val="20"/>
    </w:rPr>
  </w:style>
  <w:style w:type="paragraph" w:styleId="3">
    <w:name w:val="Plain Text"/>
    <w:basedOn w:val="1"/>
    <w:link w:val="12"/>
    <w:qFormat/>
    <w:uiPriority w:val="0"/>
    <w:pPr>
      <w:spacing w:beforeLines="50" w:afterLines="50" w:line="400" w:lineRule="exact"/>
    </w:pPr>
    <w:rPr>
      <w:rFonts w:ascii="宋体" w:hAnsi="Courier New"/>
      <w:sz w:val="24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正文文本缩进 Char"/>
    <w:basedOn w:val="7"/>
    <w:link w:val="2"/>
    <w:qFormat/>
    <w:uiPriority w:val="0"/>
    <w:rPr>
      <w:rFonts w:ascii="宋体" w:hAnsi="Courier New" w:eastAsia="宋体" w:cs="Times New Roman"/>
      <w:spacing w:val="-4"/>
      <w:kern w:val="0"/>
      <w:sz w:val="18"/>
      <w:szCs w:val="20"/>
    </w:rPr>
  </w:style>
  <w:style w:type="character" w:customStyle="1" w:styleId="11">
    <w:name w:val="纯文本 Char"/>
    <w:basedOn w:val="7"/>
    <w:link w:val="3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2">
    <w:name w:val="纯文本 Char2"/>
    <w:link w:val="3"/>
    <w:qFormat/>
    <w:uiPriority w:val="0"/>
    <w:rPr>
      <w:rFonts w:ascii="宋体" w:hAnsi="Courier New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224</Characters>
  <Lines>2</Lines>
  <Paragraphs>1</Paragraphs>
  <TotalTime>0</TotalTime>
  <ScaleCrop>false</ScaleCrop>
  <LinksUpToDate>false</LinksUpToDate>
  <CharactersWithSpaces>326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2024-08-05T14:44:00Z</dcterms:created>
  <dc:creator>NTKO</dc:creator>
  <cp:lastModifiedBy>Administrator</cp:lastModifiedBy>
  <dcterms:modified xsi:type="dcterms:W3CDTF">2025-04-18T02:17:56Z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F42246C82F85464DA06599A70D98AFCD_12</vt:lpwstr>
  </property>
</Properties>
</file>