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0" w:firstLineChars="200"/>
        <w:rPr>
          <w:rFonts w:ascii="Times New Roman" w:hAnsi="Times New Roman"/>
          <w:sz w:val="22"/>
          <w:szCs w:val="24"/>
        </w:rPr>
      </w:pPr>
    </w:p>
    <w:p>
      <w:pPr>
        <w:spacing w:line="360" w:lineRule="auto"/>
        <w:ind w:firstLine="562" w:firstLineChars="200"/>
        <w:jc w:val="center"/>
        <w:rPr>
          <w:rFonts w:hint="default" w:ascii="Times New Roman" w:hAnsi="Times New Roman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便民服务自助售货机摆放项目的需求</w:t>
      </w:r>
    </w:p>
    <w:p>
      <w:pPr>
        <w:spacing w:line="360" w:lineRule="auto"/>
        <w:ind w:firstLine="442" w:firstLineChars="200"/>
        <w:rPr>
          <w:rFonts w:ascii="Times New Roman" w:hAnsi="Times New Roman"/>
          <w:b/>
          <w:bCs/>
          <w:sz w:val="22"/>
          <w:szCs w:val="24"/>
        </w:rPr>
      </w:pPr>
    </w:p>
    <w:p>
      <w:pPr>
        <w:spacing w:line="360" w:lineRule="auto"/>
        <w:ind w:firstLine="442" w:firstLineChars="200"/>
        <w:rPr>
          <w:rFonts w:ascii="Times New Roman" w:hAnsi="Times New Roman"/>
          <w:b/>
          <w:bCs/>
          <w:sz w:val="22"/>
          <w:szCs w:val="24"/>
        </w:rPr>
      </w:pPr>
      <w:r>
        <w:rPr>
          <w:rFonts w:ascii="Times New Roman" w:hAnsi="Times New Roman"/>
          <w:b/>
          <w:bCs/>
          <w:sz w:val="22"/>
          <w:szCs w:val="24"/>
        </w:rPr>
        <w:t>一、项目概况</w:t>
      </w:r>
    </w:p>
    <w:p>
      <w:pPr>
        <w:spacing w:line="360" w:lineRule="auto"/>
        <w:ind w:firstLine="440" w:firstLineChars="200"/>
        <w:rPr>
          <w:rFonts w:hint="eastAsia"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2"/>
          <w:szCs w:val="24"/>
        </w:rPr>
        <w:t>1、</w:t>
      </w:r>
      <w:r>
        <w:rPr>
          <w:rFonts w:ascii="Times New Roman" w:hAnsi="Times New Roman"/>
          <w:sz w:val="22"/>
          <w:szCs w:val="24"/>
        </w:rPr>
        <w:t>杭州市第一人民医院</w:t>
      </w:r>
      <w:r>
        <w:rPr>
          <w:rFonts w:hint="eastAsia" w:ascii="Times New Roman" w:hAnsi="Times New Roman"/>
          <w:sz w:val="22"/>
          <w:szCs w:val="24"/>
          <w:lang w:val="en-US" w:eastAsia="zh-CN"/>
        </w:rPr>
        <w:t>便民服务自助售货机摆放项目</w:t>
      </w:r>
      <w:r>
        <w:rPr>
          <w:rFonts w:hint="eastAsia" w:ascii="Times New Roman" w:hAnsi="Times New Roman"/>
          <w:sz w:val="22"/>
          <w:szCs w:val="24"/>
        </w:rPr>
        <w:t>；要求供应商在采购人指定区域内投放自助售货机，提供24小时</w:t>
      </w:r>
      <w:r>
        <w:rPr>
          <w:rFonts w:hint="eastAsia" w:ascii="Times New Roman" w:hAnsi="Times New Roman"/>
          <w:sz w:val="22"/>
          <w:szCs w:val="24"/>
          <w:lang w:val="en-US" w:eastAsia="zh-CN"/>
        </w:rPr>
        <w:t>自助</w:t>
      </w:r>
      <w:r>
        <w:rPr>
          <w:rFonts w:hint="eastAsia" w:ascii="Times New Roman" w:hAnsi="Times New Roman"/>
          <w:sz w:val="22"/>
          <w:szCs w:val="24"/>
        </w:rPr>
        <w:t>售卖服务；并向采购人缴纳</w:t>
      </w:r>
      <w:r>
        <w:rPr>
          <w:rFonts w:hint="eastAsia" w:ascii="Times New Roman" w:hAnsi="Times New Roman"/>
          <w:sz w:val="22"/>
          <w:szCs w:val="24"/>
          <w:lang w:val="en-US" w:eastAsia="zh-CN"/>
        </w:rPr>
        <w:t>管理费及</w:t>
      </w:r>
      <w:r>
        <w:rPr>
          <w:rFonts w:hint="eastAsia" w:ascii="Times New Roman" w:hAnsi="Times New Roman"/>
          <w:sz w:val="22"/>
          <w:szCs w:val="24"/>
        </w:rPr>
        <w:t>电费。</w:t>
      </w:r>
    </w:p>
    <w:p>
      <w:pPr>
        <w:spacing w:line="360" w:lineRule="auto"/>
        <w:ind w:firstLine="440" w:firstLineChars="200"/>
        <w:rPr>
          <w:rFonts w:hint="eastAsia"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2"/>
          <w:szCs w:val="24"/>
        </w:rPr>
        <w:t>2、服务期：1年，具体起止时间在签订合同时由采购人确定。</w:t>
      </w:r>
    </w:p>
    <w:p>
      <w:pPr>
        <w:spacing w:line="360" w:lineRule="auto"/>
        <w:ind w:firstLine="440" w:firstLineChars="200"/>
        <w:rPr>
          <w:rFonts w:hint="eastAsia"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2"/>
          <w:szCs w:val="24"/>
        </w:rPr>
        <w:t>3、服务地点：杭州市浣纱路261号（杭州市第一人民医院），采购人指定地点。</w:t>
      </w:r>
    </w:p>
    <w:p>
      <w:pPr>
        <w:spacing w:line="360" w:lineRule="auto"/>
        <w:rPr>
          <w:rFonts w:ascii="Times New Roman" w:hAnsi="Times New Roman"/>
          <w:sz w:val="22"/>
          <w:szCs w:val="24"/>
        </w:rPr>
      </w:pPr>
    </w:p>
    <w:p>
      <w:pPr>
        <w:spacing w:line="360" w:lineRule="auto"/>
        <w:ind w:firstLine="442" w:firstLineChars="200"/>
        <w:rPr>
          <w:rFonts w:hint="default" w:ascii="Times New Roman" w:hAnsi="Times New Roman" w:eastAsia="宋体"/>
          <w:b/>
          <w:bCs/>
          <w:sz w:val="22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2"/>
          <w:szCs w:val="24"/>
          <w:lang w:val="en-US" w:eastAsia="zh-CN"/>
        </w:rPr>
        <w:t>二、具体要求</w:t>
      </w:r>
    </w:p>
    <w:p>
      <w:pPr>
        <w:spacing w:line="360" w:lineRule="auto"/>
        <w:ind w:firstLine="440" w:firstLineChars="200"/>
        <w:rPr>
          <w:rFonts w:ascii="Times New Roman" w:hAnsi="Times New Roman"/>
          <w:sz w:val="22"/>
          <w:szCs w:val="24"/>
        </w:rPr>
      </w:pPr>
      <w:r>
        <w:rPr>
          <w:rFonts w:hint="eastAsia" w:ascii="Times New Roman" w:hAnsi="宋体"/>
          <w:sz w:val="22"/>
          <w:szCs w:val="24"/>
          <w:lang w:val="en-US" w:eastAsia="zh-CN"/>
        </w:rPr>
        <w:t>1</w:t>
      </w:r>
      <w:r>
        <w:rPr>
          <w:rFonts w:ascii="Times New Roman" w:hAnsi="宋体"/>
          <w:sz w:val="22"/>
          <w:szCs w:val="24"/>
        </w:rPr>
        <w:t>、设备摆放位置由院方指定，可根据需要随时增减，</w:t>
      </w:r>
      <w:r>
        <w:rPr>
          <w:rFonts w:hint="eastAsia" w:ascii="Times New Roman" w:hAnsi="宋体"/>
          <w:sz w:val="22"/>
          <w:szCs w:val="24"/>
          <w:lang w:val="en-US" w:eastAsia="zh-CN"/>
        </w:rPr>
        <w:t>供应商</w:t>
      </w:r>
      <w:r>
        <w:rPr>
          <w:rFonts w:ascii="Times New Roman" w:hAnsi="宋体"/>
          <w:sz w:val="22"/>
          <w:szCs w:val="24"/>
        </w:rPr>
        <w:t>应配合。</w:t>
      </w:r>
    </w:p>
    <w:p>
      <w:pPr>
        <w:spacing w:line="360" w:lineRule="auto"/>
        <w:ind w:firstLine="440" w:firstLineChars="200"/>
        <w:rPr>
          <w:rFonts w:ascii="Times New Roman" w:hAnsi="Times New Roman"/>
          <w:sz w:val="22"/>
          <w:szCs w:val="24"/>
        </w:rPr>
      </w:pPr>
      <w:r>
        <w:rPr>
          <w:rFonts w:hint="eastAsia" w:ascii="Times New Roman" w:hAnsi="宋体"/>
          <w:sz w:val="22"/>
          <w:szCs w:val="24"/>
          <w:lang w:val="en-US" w:eastAsia="zh-CN"/>
        </w:rPr>
        <w:t>2</w:t>
      </w:r>
      <w:r>
        <w:rPr>
          <w:rFonts w:ascii="Times New Roman" w:hAnsi="宋体"/>
          <w:sz w:val="22"/>
          <w:szCs w:val="24"/>
        </w:rPr>
        <w:t>、</w:t>
      </w:r>
      <w:r>
        <w:rPr>
          <w:rFonts w:hint="eastAsia" w:ascii="Times New Roman" w:hAnsi="宋体"/>
          <w:sz w:val="22"/>
          <w:szCs w:val="24"/>
          <w:lang w:eastAsia="zh-CN"/>
        </w:rPr>
        <w:t>供应商</w:t>
      </w:r>
      <w:r>
        <w:rPr>
          <w:rFonts w:ascii="Times New Roman" w:hAnsi="宋体"/>
          <w:sz w:val="22"/>
          <w:szCs w:val="24"/>
        </w:rPr>
        <w:t>投放的设备及售卖的产品须安全、可靠、符合国家及行业相关标准且维护到位，由此而造成的人身伤害及财产损失均由</w:t>
      </w:r>
      <w:r>
        <w:rPr>
          <w:rFonts w:hint="eastAsia" w:ascii="Times New Roman" w:hAnsi="宋体"/>
          <w:sz w:val="22"/>
          <w:szCs w:val="24"/>
          <w:lang w:eastAsia="zh-CN"/>
        </w:rPr>
        <w:t>供应商</w:t>
      </w:r>
      <w:r>
        <w:rPr>
          <w:rFonts w:ascii="Times New Roman" w:hAnsi="宋体"/>
          <w:sz w:val="22"/>
          <w:szCs w:val="24"/>
        </w:rPr>
        <w:t>承担所有责任并进行全额赔偿，同时</w:t>
      </w:r>
      <w:r>
        <w:rPr>
          <w:rFonts w:hint="eastAsia" w:ascii="Times New Roman" w:hAnsi="宋体"/>
          <w:sz w:val="22"/>
          <w:szCs w:val="24"/>
          <w:lang w:val="en-US" w:eastAsia="zh-CN"/>
        </w:rPr>
        <w:t>院方</w:t>
      </w:r>
      <w:r>
        <w:rPr>
          <w:rFonts w:ascii="Times New Roman" w:hAnsi="宋体"/>
          <w:sz w:val="22"/>
          <w:szCs w:val="24"/>
        </w:rPr>
        <w:t>可立即终止合同。</w:t>
      </w:r>
    </w:p>
    <w:p>
      <w:pPr>
        <w:spacing w:line="360" w:lineRule="auto"/>
        <w:ind w:firstLine="440" w:firstLineChars="200"/>
        <w:rPr>
          <w:rFonts w:ascii="Times New Roman" w:hAnsi="宋体"/>
          <w:sz w:val="22"/>
          <w:szCs w:val="24"/>
        </w:rPr>
      </w:pPr>
      <w:r>
        <w:rPr>
          <w:rFonts w:hint="eastAsia" w:ascii="Times New Roman" w:hAnsi="宋体"/>
          <w:sz w:val="22"/>
          <w:szCs w:val="24"/>
          <w:lang w:val="en-US" w:eastAsia="zh-CN"/>
        </w:rPr>
        <w:t>3</w:t>
      </w:r>
      <w:r>
        <w:rPr>
          <w:rFonts w:ascii="Times New Roman" w:hAnsi="宋体"/>
          <w:sz w:val="22"/>
          <w:szCs w:val="24"/>
        </w:rPr>
        <w:t>、</w:t>
      </w:r>
      <w:r>
        <w:rPr>
          <w:rFonts w:hint="eastAsia" w:ascii="Times New Roman" w:hAnsi="宋体"/>
          <w:sz w:val="22"/>
          <w:szCs w:val="24"/>
          <w:lang w:eastAsia="zh-CN"/>
        </w:rPr>
        <w:t>供应商</w:t>
      </w:r>
      <w:r>
        <w:rPr>
          <w:rFonts w:ascii="Times New Roman" w:hAnsi="宋体"/>
          <w:sz w:val="22"/>
          <w:szCs w:val="24"/>
        </w:rPr>
        <w:t>须自行维护设备每周不少于一次，保证供货充足，</w:t>
      </w:r>
      <w:r>
        <w:rPr>
          <w:rFonts w:hint="eastAsia" w:ascii="Times New Roman" w:hAnsi="宋体"/>
          <w:sz w:val="22"/>
          <w:szCs w:val="24"/>
          <w:lang w:val="en-US" w:eastAsia="zh-CN"/>
        </w:rPr>
        <w:t>设备</w:t>
      </w:r>
      <w:r>
        <w:rPr>
          <w:rFonts w:ascii="Times New Roman" w:hAnsi="宋体"/>
          <w:sz w:val="22"/>
          <w:szCs w:val="24"/>
        </w:rPr>
        <w:t>外表整洁，设备除品牌名称外不得有广告内容。</w:t>
      </w:r>
    </w:p>
    <w:p>
      <w:pPr>
        <w:spacing w:line="360" w:lineRule="auto"/>
        <w:ind w:firstLine="440" w:firstLineChars="200"/>
        <w:rPr>
          <w:rFonts w:ascii="Times New Roman" w:hAnsi="Times New Roman"/>
          <w:sz w:val="22"/>
          <w:szCs w:val="24"/>
        </w:rPr>
      </w:pPr>
      <w:r>
        <w:rPr>
          <w:rFonts w:hint="eastAsia" w:ascii="Times New Roman" w:hAnsi="宋体"/>
          <w:sz w:val="22"/>
          <w:szCs w:val="24"/>
          <w:lang w:val="en-US" w:eastAsia="zh-CN"/>
        </w:rPr>
        <w:t>4、</w:t>
      </w:r>
      <w:r>
        <w:rPr>
          <w:rFonts w:hint="eastAsia" w:ascii="Times New Roman" w:hAnsi="宋体"/>
          <w:sz w:val="22"/>
          <w:szCs w:val="24"/>
          <w:lang w:eastAsia="zh-CN"/>
        </w:rPr>
        <w:t>供应商</w:t>
      </w:r>
      <w:r>
        <w:rPr>
          <w:rFonts w:ascii="Times New Roman" w:hAnsi="宋体"/>
          <w:sz w:val="22"/>
          <w:szCs w:val="24"/>
        </w:rPr>
        <w:t>须遵守院方及各级部门的相关规定，接受监督检查，对于提出的问题积极整改。</w:t>
      </w:r>
    </w:p>
    <w:p>
      <w:pPr>
        <w:spacing w:line="360" w:lineRule="auto"/>
        <w:ind w:firstLine="440" w:firstLineChars="200"/>
        <w:rPr>
          <w:rFonts w:ascii="Times New Roman" w:hAnsi="宋体"/>
          <w:sz w:val="22"/>
          <w:szCs w:val="24"/>
        </w:rPr>
      </w:pPr>
      <w:r>
        <w:rPr>
          <w:rFonts w:hint="eastAsia" w:ascii="Times New Roman" w:hAnsi="宋体"/>
          <w:sz w:val="22"/>
          <w:szCs w:val="24"/>
          <w:lang w:val="en-US" w:eastAsia="zh-CN"/>
        </w:rPr>
        <w:t>5、</w:t>
      </w:r>
      <w:r>
        <w:rPr>
          <w:rFonts w:ascii="Times New Roman" w:hAnsi="宋体"/>
          <w:sz w:val="22"/>
          <w:szCs w:val="24"/>
        </w:rPr>
        <w:t>医院内已有各类经营业态，院方不保证</w:t>
      </w:r>
      <w:r>
        <w:rPr>
          <w:rFonts w:hint="eastAsia" w:ascii="Times New Roman" w:hAnsi="宋体"/>
          <w:sz w:val="22"/>
          <w:szCs w:val="24"/>
          <w:lang w:eastAsia="zh-CN"/>
        </w:rPr>
        <w:t>供应商</w:t>
      </w:r>
      <w:r>
        <w:rPr>
          <w:rFonts w:ascii="Times New Roman" w:hAnsi="宋体"/>
          <w:sz w:val="22"/>
          <w:szCs w:val="24"/>
        </w:rPr>
        <w:t>所售商品在院内是唯一的，只保证此次招标各标项只有唯一的</w:t>
      </w:r>
      <w:r>
        <w:rPr>
          <w:rFonts w:hint="eastAsia" w:ascii="Times New Roman" w:hAnsi="宋体"/>
          <w:sz w:val="22"/>
          <w:szCs w:val="24"/>
          <w:lang w:eastAsia="zh-CN"/>
        </w:rPr>
        <w:t>供应商</w:t>
      </w:r>
      <w:r>
        <w:rPr>
          <w:rFonts w:ascii="Times New Roman" w:hAnsi="宋体"/>
          <w:sz w:val="22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Times New Roman" w:hAnsi="宋体"/>
          <w:sz w:val="22"/>
          <w:szCs w:val="24"/>
          <w:lang w:val="en-US" w:eastAsia="zh-CN"/>
        </w:rPr>
      </w:pPr>
      <w:r>
        <w:rPr>
          <w:rFonts w:hint="eastAsia" w:ascii="Times New Roman" w:hAnsi="宋体"/>
          <w:szCs w:val="21"/>
          <w:lang w:val="en-US" w:eastAsia="zh-CN"/>
        </w:rPr>
        <w:t>6、医院</w:t>
      </w:r>
      <w:r>
        <w:rPr>
          <w:rFonts w:hint="eastAsia" w:ascii="Times New Roman" w:hAnsi="宋体"/>
          <w:szCs w:val="21"/>
        </w:rPr>
        <w:t>不提供有线网络，由</w:t>
      </w:r>
      <w:r>
        <w:rPr>
          <w:rFonts w:hint="eastAsia" w:ascii="Times New Roman" w:hAnsi="宋体"/>
          <w:szCs w:val="21"/>
          <w:lang w:eastAsia="zh-CN"/>
        </w:rPr>
        <w:t>供应商</w:t>
      </w:r>
      <w:r>
        <w:rPr>
          <w:rFonts w:hint="eastAsia" w:ascii="Times New Roman" w:hAnsi="宋体"/>
          <w:szCs w:val="21"/>
        </w:rPr>
        <w:t>自行接入网络模块，以便后台操作补货、供货。</w:t>
      </w:r>
    </w:p>
    <w:p>
      <w:pPr>
        <w:snapToGrid w:val="0"/>
        <w:spacing w:line="360" w:lineRule="auto"/>
        <w:ind w:firstLine="420"/>
        <w:rPr>
          <w:rFonts w:hint="eastAsia" w:ascii="Times New Roman" w:hAnsi="宋体"/>
          <w:szCs w:val="21"/>
          <w:highlight w:val="yellow"/>
        </w:rPr>
      </w:pPr>
      <w:r>
        <w:rPr>
          <w:rFonts w:hint="eastAsia" w:ascii="Times New Roman" w:hAnsi="宋体"/>
          <w:szCs w:val="21"/>
          <w:highlight w:val="yellow"/>
          <w:lang w:val="en-US" w:eastAsia="zh-CN"/>
        </w:rPr>
        <w:t>7</w:t>
      </w:r>
      <w:r>
        <w:rPr>
          <w:rFonts w:hint="eastAsia" w:ascii="Times New Roman" w:hAnsi="宋体"/>
          <w:szCs w:val="21"/>
          <w:highlight w:val="yellow"/>
        </w:rPr>
        <w:t>、 风险提示：</w:t>
      </w:r>
    </w:p>
    <w:p>
      <w:pPr>
        <w:snapToGrid w:val="0"/>
        <w:spacing w:line="360" w:lineRule="auto"/>
        <w:ind w:firstLine="630" w:firstLineChars="300"/>
        <w:rPr>
          <w:rFonts w:hint="eastAsia" w:ascii="Times New Roman" w:hAnsi="宋体"/>
          <w:szCs w:val="21"/>
          <w:highlight w:val="yellow"/>
        </w:rPr>
      </w:pPr>
      <w:r>
        <w:rPr>
          <w:rFonts w:hint="eastAsia" w:ascii="Times New Roman" w:hAnsi="宋体"/>
          <w:szCs w:val="21"/>
          <w:highlight w:val="yellow"/>
        </w:rPr>
        <w:t>若服务期内由于医院政策变动、</w:t>
      </w:r>
      <w:r>
        <w:rPr>
          <w:rFonts w:hint="eastAsia" w:ascii="Times New Roman" w:hAnsi="宋体"/>
          <w:szCs w:val="21"/>
          <w:highlight w:val="yellow"/>
          <w:lang w:eastAsia="zh-CN"/>
        </w:rPr>
        <w:t>自助</w:t>
      </w:r>
      <w:r>
        <w:rPr>
          <w:rFonts w:hint="eastAsia" w:ascii="Times New Roman" w:hAnsi="宋体"/>
          <w:szCs w:val="21"/>
          <w:highlight w:val="yellow"/>
        </w:rPr>
        <w:t>售货机摆放场地改造等客观原因需要变更</w:t>
      </w:r>
      <w:r>
        <w:rPr>
          <w:rFonts w:hint="eastAsia" w:ascii="Times New Roman" w:hAnsi="宋体"/>
          <w:szCs w:val="21"/>
          <w:highlight w:val="yellow"/>
          <w:lang w:eastAsia="zh-CN"/>
        </w:rPr>
        <w:t>自助</w:t>
      </w:r>
      <w:r>
        <w:rPr>
          <w:rFonts w:hint="eastAsia" w:ascii="Times New Roman" w:hAnsi="宋体"/>
          <w:szCs w:val="21"/>
          <w:highlight w:val="yellow"/>
        </w:rPr>
        <w:t>售货机摆放位置或减少售货机数量，如确需减少售货机数量，投标人须</w:t>
      </w:r>
      <w:r>
        <w:rPr>
          <w:rFonts w:hint="eastAsia" w:ascii="Times New Roman" w:hAnsi="宋体"/>
          <w:szCs w:val="21"/>
          <w:highlight w:val="yellow"/>
          <w:lang w:val="en-US" w:eastAsia="zh-CN"/>
        </w:rPr>
        <w:t>无条件</w:t>
      </w:r>
      <w:r>
        <w:rPr>
          <w:rFonts w:hint="eastAsia" w:ascii="Times New Roman" w:hAnsi="宋体"/>
          <w:szCs w:val="21"/>
          <w:highlight w:val="yellow"/>
        </w:rPr>
        <w:t>服从医院政策</w:t>
      </w:r>
      <w:r>
        <w:rPr>
          <w:rFonts w:hint="eastAsia" w:ascii="Times New Roman" w:hAnsi="宋体"/>
          <w:szCs w:val="21"/>
          <w:highlight w:val="yellow"/>
          <w:lang w:eastAsia="zh-CN"/>
        </w:rPr>
        <w:t>。</w:t>
      </w:r>
      <w:r>
        <w:rPr>
          <w:rFonts w:hint="eastAsia" w:ascii="Times New Roman" w:hAnsi="宋体"/>
          <w:szCs w:val="21"/>
          <w:highlight w:val="yellow"/>
          <w:lang w:val="en-US" w:eastAsia="zh-CN"/>
        </w:rPr>
        <w:t xml:space="preserve"> </w:t>
      </w:r>
      <w:r>
        <w:rPr>
          <w:rFonts w:hint="eastAsia" w:ascii="Times New Roman" w:hAnsi="宋体"/>
          <w:szCs w:val="21"/>
          <w:highlight w:val="yellow"/>
        </w:rPr>
        <w:t>请投标人自行考虑此事项可能带来的影响，并自行承担投标风险。服务期内</w:t>
      </w:r>
      <w:r>
        <w:rPr>
          <w:rFonts w:hint="eastAsia" w:ascii="Times New Roman" w:hAnsi="宋体"/>
          <w:szCs w:val="21"/>
          <w:highlight w:val="yellow"/>
          <w:lang w:eastAsia="zh-CN"/>
        </w:rPr>
        <w:t>自助</w:t>
      </w:r>
      <w:r>
        <w:rPr>
          <w:rFonts w:hint="eastAsia" w:ascii="Times New Roman" w:hAnsi="宋体"/>
          <w:szCs w:val="21"/>
          <w:highlight w:val="yellow"/>
        </w:rPr>
        <w:t>售货机</w:t>
      </w:r>
      <w:r>
        <w:rPr>
          <w:rFonts w:hint="eastAsia" w:ascii="Times New Roman" w:hAnsi="宋体"/>
          <w:szCs w:val="21"/>
          <w:highlight w:val="yellow"/>
          <w:lang w:val="en-US" w:eastAsia="zh-CN"/>
        </w:rPr>
        <w:t>缴纳医院的管理费及电费</w:t>
      </w:r>
      <w:r>
        <w:rPr>
          <w:rFonts w:hint="eastAsia" w:ascii="Times New Roman" w:hAnsi="宋体"/>
          <w:szCs w:val="21"/>
          <w:highlight w:val="yellow"/>
        </w:rPr>
        <w:t>不变，请投标人自行了解相关情况，并审慎考虑投标风险。</w:t>
      </w:r>
    </w:p>
    <w:p>
      <w:pPr>
        <w:spacing w:line="360" w:lineRule="auto"/>
        <w:ind w:firstLine="210" w:firstLineChars="100"/>
        <w:rPr>
          <w:rFonts w:hint="eastAsia" w:ascii="Times New Roman" w:hAnsi="宋体"/>
          <w:szCs w:val="21"/>
          <w:highlight w:val="none"/>
          <w:lang w:val="en-US" w:eastAsia="zh-CN"/>
        </w:rPr>
      </w:pPr>
      <w:r>
        <w:rPr>
          <w:rFonts w:hint="eastAsia" w:ascii="Times New Roman" w:hAnsi="宋体"/>
          <w:szCs w:val="21"/>
          <w:highlight w:val="none"/>
          <w:lang w:val="en-US" w:eastAsia="zh-CN"/>
        </w:rPr>
        <w:t xml:space="preserve">  8、请供应商自行实地测算考察，采购人不提供一切相关数据。</w:t>
      </w:r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Times New Roman" w:hAnsi="宋体"/>
          <w:b/>
          <w:bCs/>
          <w:sz w:val="22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Cs w:val="21"/>
        </w:rPr>
        <w:t>自助售货机投放点及具体要求</w:t>
      </w:r>
    </w:p>
    <w:p>
      <w:pPr>
        <w:spacing w:line="360" w:lineRule="auto"/>
        <w:ind w:firstLine="442" w:firstLineChars="200"/>
        <w:rPr>
          <w:rFonts w:ascii="Times New Roman" w:hAnsi="宋体"/>
          <w:b/>
          <w:bCs/>
          <w:sz w:val="22"/>
          <w:szCs w:val="24"/>
        </w:rPr>
      </w:pPr>
    </w:p>
    <w:p>
      <w:pPr>
        <w:spacing w:line="360" w:lineRule="auto"/>
        <w:ind w:firstLine="220" w:firstLineChars="100"/>
        <w:rPr>
          <w:rFonts w:ascii="Times New Roman" w:hAnsi="Times New Roman"/>
          <w:sz w:val="22"/>
          <w:szCs w:val="24"/>
        </w:rPr>
      </w:pPr>
      <w:r>
        <w:rPr>
          <w:rFonts w:ascii="Times New Roman" w:hAnsi="宋体"/>
          <w:sz w:val="22"/>
          <w:szCs w:val="24"/>
        </w:rPr>
        <w:t>院内摆放位置（根据实际情况调整）</w:t>
      </w:r>
    </w:p>
    <w:tbl>
      <w:tblPr>
        <w:tblStyle w:val="3"/>
        <w:tblW w:w="8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18"/>
        <w:gridCol w:w="1966"/>
        <w:gridCol w:w="2447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拟定位置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位置尺寸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售卖产品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6号楼4楼门诊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130CM*65CM*190CM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水、饮料、饼干、八宝粥、盒装方便面、火肠肠，纸巾、耳塞，一次性中单、口罩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5号楼5楼或6楼儿科病房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94CM*45CM*200CM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饮料、矿泉水、牛奶、泡面、饼干</w:t>
            </w: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。纸巾、棉柔巾、洗脸巾，一次性拖鞋、一次性内衣袜裤、毛巾、小包装洗护用品、洗漱用品、卫生巾护垫、一次性杯子、一次性碗筷、婴儿隔尿垫、尿不湿、一次性马桶垫、小瓶装洗洁精、小瓶装洗手液、一次性口罩、一次性中单（大、小）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1号楼4楼重症医学科门口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门后：100CM*65CM*200CM  门口：170CM*65CM*200CM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纸巾、棉柔巾、一次性纸杯、吸管、液体辅料，约束带、约束手套、消毒纸巾、一次性枕套、一次性气压治疗胶套。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2号楼7楼电梯厅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105CM*170CM*200CM  160CM*85CM*200CM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水、面包、饮料、纸巾、消毒湿巾、牙刷牙膏、便签纸、笔、毛巾、一次性手套、便盆、尿壶。颈围、腰围、一次性中单、牵引带、口罩、吸管、手托、腕托、翻身枕、抬高枕、海绵棒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1号楼5楼产科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  <w:t>听力筛查用耳塞帽，中单，便盆，胎心监护带，成人尿片等物品</w:t>
            </w:r>
          </w:p>
        </w:tc>
      </w:tr>
    </w:tbl>
    <w:p>
      <w:pPr>
        <w:spacing w:line="360" w:lineRule="auto"/>
        <w:rPr>
          <w:rFonts w:hint="eastAsia" w:ascii="Times New Roman" w:hAnsi="宋体"/>
          <w:sz w:val="22"/>
          <w:szCs w:val="24"/>
          <w:lang w:val="en-US" w:eastAsia="zh-CN"/>
        </w:rPr>
      </w:pPr>
      <w:r>
        <w:rPr>
          <w:rFonts w:hint="eastAsia" w:ascii="Times New Roman" w:hAnsi="宋体"/>
          <w:sz w:val="22"/>
          <w:szCs w:val="24"/>
          <w:lang w:val="en-US" w:eastAsia="zh-CN"/>
        </w:rPr>
        <w:t>备注：</w:t>
      </w:r>
    </w:p>
    <w:p>
      <w:pPr>
        <w:spacing w:line="360" w:lineRule="auto"/>
        <w:rPr>
          <w:rFonts w:hint="eastAsia" w:ascii="Times New Roman" w:hAnsi="宋体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宋体"/>
          <w:sz w:val="22"/>
          <w:szCs w:val="24"/>
          <w:highlight w:val="yellow"/>
          <w:lang w:val="en-US" w:eastAsia="zh-CN"/>
        </w:rPr>
        <w:t>1.上述摆放的机器大小需小于场地位置尺寸，不得影响消防通道。</w:t>
      </w:r>
    </w:p>
    <w:p>
      <w:pPr>
        <w:spacing w:line="360" w:lineRule="auto"/>
        <w:rPr>
          <w:rFonts w:hint="eastAsia" w:ascii="Times New Roman" w:hAnsi="宋体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宋体"/>
          <w:sz w:val="22"/>
          <w:szCs w:val="24"/>
          <w:highlight w:val="yellow"/>
          <w:lang w:val="en-US" w:eastAsia="zh-CN"/>
        </w:rPr>
        <w:t>2.售卖产品在不影响二次出售的情况下，可有退货处理的功能。</w:t>
      </w:r>
    </w:p>
    <w:p>
      <w:pPr>
        <w:spacing w:line="360" w:lineRule="auto"/>
        <w:rPr>
          <w:rFonts w:hint="default" w:ascii="Times New Roman" w:hAnsi="宋体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宋体"/>
          <w:sz w:val="22"/>
          <w:szCs w:val="24"/>
          <w:highlight w:val="yellow"/>
          <w:lang w:val="en-US" w:eastAsia="zh-CN"/>
        </w:rPr>
        <w:t>3.根据医院科室需求，所投放的产品，必须经医院采购中心审核通过后才能投放。</w:t>
      </w:r>
    </w:p>
    <w:p>
      <w:pPr>
        <w:rPr>
          <w:rFonts w:hint="default"/>
          <w:sz w:val="22"/>
          <w:szCs w:val="24"/>
          <w:highlight w:val="yellow"/>
          <w:lang w:val="en-US" w:eastAsia="zh-CN"/>
        </w:rPr>
      </w:pPr>
      <w:r>
        <w:rPr>
          <w:rFonts w:hint="eastAsia"/>
          <w:sz w:val="22"/>
          <w:szCs w:val="24"/>
          <w:highlight w:val="yellow"/>
          <w:lang w:val="en-US" w:eastAsia="zh-CN"/>
        </w:rPr>
        <w:t>4.服务期内设备投入数量如有增加，按实际投入的数量进行结算。后续每增加一台设备，报价时需明确每月缴纳给医院多少管理费（含电费）。不足整月按整月缴纳。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97"/>
    <w:rsid w:val="00E27597"/>
    <w:rsid w:val="1320273A"/>
    <w:rsid w:val="16E26168"/>
    <w:rsid w:val="23A11E15"/>
    <w:rsid w:val="48311824"/>
    <w:rsid w:val="4F473588"/>
    <w:rsid w:val="584148A0"/>
    <w:rsid w:val="67957221"/>
    <w:rsid w:val="72B93D03"/>
    <w:rsid w:val="77E2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2025-05-01T00:25:00Z</dcterms:created>
  <dc:creator>Administrator</dc:creator>
  <cp:lastModifiedBy>Administrator</cp:lastModifiedBy>
  <dcterms:modified xsi:type="dcterms:W3CDTF">2025-05-08T00:17:27Z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58FDE8CBD86E44B49320334A77EC12D2</vt:lpwstr>
  </property>
</Properties>
</file>