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3EEC0">
      <w:pPr>
        <w:spacing w:line="360" w:lineRule="auto"/>
        <w:jc w:val="center"/>
        <w:rPr>
          <w:rFonts w:ascii="方正小标宋简体" w:hAnsi="方正小标宋简体" w:eastAsia="方正小标宋简体" w:cs="宋体"/>
          <w:sz w:val="44"/>
          <w:szCs w:val="44"/>
          <w:u w:val="single"/>
        </w:rPr>
      </w:pPr>
      <w:bookmarkStart w:id="0" w:name="_Toc20384570"/>
    </w:p>
    <w:p w14:paraId="419892E9">
      <w:pPr>
        <w:spacing w:line="360" w:lineRule="auto"/>
        <w:jc w:val="center"/>
        <w:rPr>
          <w:rFonts w:ascii="方正小标宋简体" w:hAnsi="方正小标宋简体" w:eastAsia="方正小标宋简体" w:cs="宋体"/>
          <w:sz w:val="48"/>
          <w:szCs w:val="48"/>
        </w:rPr>
      </w:pPr>
    </w:p>
    <w:p w14:paraId="5CD82335">
      <w:pPr>
        <w:spacing w:line="360" w:lineRule="auto"/>
        <w:jc w:val="center"/>
        <w:rPr>
          <w:rFonts w:ascii="方正小标宋简体" w:hAnsi="方正小标宋简体" w:eastAsia="方正小标宋简体" w:cs="宋体"/>
          <w:sz w:val="48"/>
          <w:szCs w:val="48"/>
        </w:rPr>
      </w:pPr>
    </w:p>
    <w:p w14:paraId="5AE90182">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7F819A09">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75EFD21F">
      <w:pPr>
        <w:spacing w:line="360" w:lineRule="auto"/>
        <w:jc w:val="center"/>
        <w:rPr>
          <w:rFonts w:ascii="仿宋_GB2312" w:hAnsi="仿宋_GB2312" w:eastAsia="仿宋_GB2312" w:cs="仿宋_GB2312"/>
          <w:sz w:val="32"/>
          <w:szCs w:val="32"/>
        </w:rPr>
      </w:pPr>
    </w:p>
    <w:p w14:paraId="6D5D3A1C">
      <w:pPr>
        <w:spacing w:line="360" w:lineRule="auto"/>
        <w:jc w:val="center"/>
        <w:rPr>
          <w:rFonts w:ascii="方正小标宋简体" w:hAnsi="方正小标宋简体" w:eastAsia="方正小标宋简体"/>
          <w:sz w:val="44"/>
          <w:szCs w:val="44"/>
        </w:rPr>
      </w:pPr>
    </w:p>
    <w:p w14:paraId="2AA535BF">
      <w:pPr>
        <w:spacing w:line="360" w:lineRule="auto"/>
        <w:jc w:val="center"/>
        <w:rPr>
          <w:rFonts w:ascii="方正小标宋简体" w:hAnsi="方正小标宋简体" w:eastAsia="方正小标宋简体"/>
          <w:sz w:val="44"/>
          <w:szCs w:val="44"/>
        </w:rPr>
      </w:pPr>
    </w:p>
    <w:p w14:paraId="04929595">
      <w:pPr>
        <w:spacing w:line="360" w:lineRule="auto"/>
        <w:jc w:val="center"/>
        <w:rPr>
          <w:rFonts w:ascii="方正小标宋简体" w:hAnsi="方正小标宋简体" w:eastAsia="方正小标宋简体"/>
          <w:sz w:val="44"/>
          <w:szCs w:val="44"/>
        </w:rPr>
      </w:pPr>
    </w:p>
    <w:p w14:paraId="2D9AE389">
      <w:pPr>
        <w:spacing w:line="360" w:lineRule="auto"/>
        <w:ind w:left="420" w:leftChars="200" w:firstLine="1260" w:firstLineChars="450"/>
        <w:rPr>
          <w:rFonts w:hint="eastAsia" w:ascii="方正小标宋简体" w:hAnsi="方正小标宋简体" w:eastAsia="方正小标宋简体"/>
          <w:sz w:val="28"/>
          <w:szCs w:val="28"/>
          <w:u w:val="single"/>
          <w:lang w:val="en-US" w:eastAsia="zh-CN"/>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杭州市</w:t>
      </w:r>
      <w:r>
        <w:rPr>
          <w:rFonts w:hint="eastAsia" w:ascii="方正小标宋简体" w:hAnsi="方正小标宋简体" w:eastAsia="方正小标宋简体"/>
          <w:sz w:val="28"/>
          <w:szCs w:val="28"/>
          <w:u w:val="single"/>
          <w:lang w:val="en-US" w:eastAsia="zh-CN"/>
        </w:rPr>
        <w:t>老年病医院</w:t>
      </w:r>
    </w:p>
    <w:p w14:paraId="4808B97B">
      <w:pPr>
        <w:spacing w:line="360" w:lineRule="auto"/>
        <w:ind w:left="420" w:leftChars="200" w:firstLine="1260" w:firstLineChars="450"/>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rPr>
        <w:t>保安服务采购项目</w:t>
      </w:r>
    </w:p>
    <w:p w14:paraId="0F62796B">
      <w:pPr>
        <w:spacing w:line="360" w:lineRule="auto"/>
        <w:ind w:left="420" w:leftChars="200" w:firstLine="1260" w:firstLineChars="450"/>
        <w:rPr>
          <w:rFonts w:hint="eastAsia" w:ascii="方正小标宋简体" w:hAnsi="方正小标宋简体" w:eastAsia="方正小标宋简体"/>
          <w:sz w:val="28"/>
          <w:szCs w:val="28"/>
          <w:u w:val="single"/>
          <w:lang w:val="en-US" w:eastAsia="zh-CN"/>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杭州市</w:t>
      </w:r>
      <w:r>
        <w:rPr>
          <w:rFonts w:hint="eastAsia" w:ascii="方正小标宋简体" w:hAnsi="方正小标宋简体" w:eastAsia="方正小标宋简体"/>
          <w:sz w:val="28"/>
          <w:szCs w:val="28"/>
          <w:u w:val="single"/>
          <w:lang w:val="en-US" w:eastAsia="zh-CN"/>
        </w:rPr>
        <w:t>老年病医院</w:t>
      </w:r>
    </w:p>
    <w:p w14:paraId="03DB406D">
      <w:pPr>
        <w:spacing w:line="360" w:lineRule="auto"/>
        <w:jc w:val="left"/>
        <w:rPr>
          <w:rFonts w:ascii="宋体" w:hAnsi="宋体"/>
          <w:sz w:val="24"/>
          <w:u w:val="single"/>
        </w:rPr>
      </w:pPr>
      <w:r>
        <w:rPr>
          <w:rFonts w:ascii="黑体" w:hAnsi="黑体" w:eastAsia="黑体"/>
          <w:sz w:val="32"/>
          <w:szCs w:val="32"/>
        </w:rPr>
        <w:br w:type="page"/>
      </w:r>
    </w:p>
    <w:p w14:paraId="22D394C3">
      <w:pPr>
        <w:spacing w:line="360" w:lineRule="auto"/>
        <w:jc w:val="left"/>
        <w:rPr>
          <w:rFonts w:ascii="宋体" w:hAnsi="宋体"/>
          <w:sz w:val="24"/>
          <w:u w:val="single"/>
        </w:rPr>
      </w:pPr>
    </w:p>
    <w:p w14:paraId="667501AA">
      <w:pPr>
        <w:spacing w:line="360" w:lineRule="auto"/>
        <w:jc w:val="left"/>
        <w:rPr>
          <w:rFonts w:ascii="宋体" w:hAnsi="宋体"/>
          <w:sz w:val="24"/>
          <w:u w:val="single"/>
        </w:rPr>
      </w:pPr>
    </w:p>
    <w:p w14:paraId="642636F7">
      <w:pPr>
        <w:spacing w:beforeLines="100" w:line="360" w:lineRule="auto"/>
        <w:jc w:val="left"/>
        <w:rPr>
          <w:rFonts w:ascii="宋体" w:hAnsi="宋体"/>
          <w:b/>
          <w:sz w:val="28"/>
          <w:szCs w:val="28"/>
        </w:rPr>
      </w:pPr>
      <w:r>
        <w:rPr>
          <w:rFonts w:hint="eastAsia" w:ascii="宋体" w:hAnsi="宋体"/>
          <w:b/>
          <w:sz w:val="28"/>
          <w:szCs w:val="28"/>
        </w:rPr>
        <w:t>采购需求内容</w:t>
      </w:r>
    </w:p>
    <w:p w14:paraId="2E0628D1">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一、项目概述</w:t>
      </w:r>
    </w:p>
    <w:p w14:paraId="577A86A0">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1、杭州市老年病医院所辖区域的保安服务。</w:t>
      </w:r>
    </w:p>
    <w:p w14:paraId="50B0857D">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2、服务期1年；具体起始时间由采购人确定。</w:t>
      </w:r>
    </w:p>
    <w:p w14:paraId="001221DC">
      <w:pPr>
        <w:spacing w:line="360" w:lineRule="auto"/>
        <w:ind w:firstLine="480" w:firstLineChars="200"/>
        <w:jc w:val="left"/>
        <w:rPr>
          <w:rFonts w:ascii="宋体" w:hAnsi="宋体"/>
          <w:sz w:val="24"/>
        </w:rPr>
      </w:pPr>
      <w:r>
        <w:rPr>
          <w:rFonts w:hint="eastAsia" w:asciiTheme="minorEastAsia" w:hAnsiTheme="minorEastAsia" w:eastAsiaTheme="minorEastAsia"/>
          <w:sz w:val="24"/>
        </w:rPr>
        <w:t>3、</w:t>
      </w:r>
      <w:r>
        <w:rPr>
          <w:rFonts w:hint="eastAsia" w:ascii="宋体" w:hAnsi="宋体"/>
          <w:sz w:val="24"/>
        </w:rPr>
        <w:t>根据医院保安的要求，中标人应为本项目承包区域内各项服务工作配备足够人员，且每天白班：07:00-15:00保安岗数不少于</w:t>
      </w:r>
      <w:r>
        <w:rPr>
          <w:rFonts w:hint="eastAsia" w:ascii="宋体" w:hAnsi="宋体"/>
          <w:sz w:val="24"/>
          <w:lang w:val="en-US" w:eastAsia="zh-CN"/>
        </w:rPr>
        <w:t>31</w:t>
      </w:r>
      <w:r>
        <w:rPr>
          <w:rFonts w:hint="eastAsia" w:ascii="宋体" w:hAnsi="宋体"/>
          <w:sz w:val="24"/>
        </w:rPr>
        <w:t>岗，中班：15:00-23:00保安岗数不少于</w:t>
      </w:r>
      <w:r>
        <w:rPr>
          <w:rFonts w:hint="eastAsia" w:ascii="宋体" w:hAnsi="宋体"/>
          <w:sz w:val="24"/>
          <w:lang w:val="en-US" w:eastAsia="zh-CN"/>
        </w:rPr>
        <w:t>18</w:t>
      </w:r>
      <w:r>
        <w:rPr>
          <w:rFonts w:hint="eastAsia" w:ascii="宋体" w:hAnsi="宋体"/>
          <w:sz w:val="24"/>
        </w:rPr>
        <w:t>岗，夜班：23:00-07:00保安岗数不少于11岗。为了统一报价标准，本次招标各投标人报价全天不得低于</w:t>
      </w:r>
      <w:r>
        <w:rPr>
          <w:rFonts w:hint="eastAsia" w:ascii="宋体" w:hAnsi="宋体"/>
          <w:sz w:val="24"/>
          <w:lang w:val="en-US" w:eastAsia="zh-CN"/>
        </w:rPr>
        <w:t>60</w:t>
      </w:r>
      <w:r>
        <w:rPr>
          <w:rFonts w:hint="eastAsia" w:ascii="宋体" w:hAnsi="宋体"/>
          <w:sz w:val="24"/>
        </w:rPr>
        <w:t>个岗位数。</w:t>
      </w:r>
    </w:p>
    <w:p w14:paraId="0177E50F">
      <w:pPr>
        <w:spacing w:line="460" w:lineRule="exact"/>
        <w:ind w:firstLine="480" w:firstLineChars="200"/>
      </w:pPr>
      <w:r>
        <w:rPr>
          <w:rFonts w:hint="eastAsia" w:ascii="宋体" w:hAnsi="宋体"/>
          <w:sz w:val="24"/>
        </w:rPr>
        <w:t>同时根据医院在不同阶段实际运行特点，会对保安岗</w:t>
      </w:r>
      <w:bookmarkStart w:id="1" w:name="_GoBack"/>
      <w:bookmarkEnd w:id="1"/>
      <w:r>
        <w:rPr>
          <w:rFonts w:hint="eastAsia" w:ascii="宋体" w:hAnsi="宋体"/>
          <w:sz w:val="24"/>
        </w:rPr>
        <w:t>位数有不同要求，中标人应根据医院实际情况增减保安岗数，须无条件满足医院要求，费用应根据实际使用岗位数进行结算。下表为我院预估最</w:t>
      </w:r>
      <w:r>
        <w:rPr>
          <w:rFonts w:hint="eastAsia" w:ascii="宋体" w:hAnsi="宋体"/>
          <w:sz w:val="24"/>
          <w:lang w:val="en-US" w:eastAsia="zh-CN"/>
        </w:rPr>
        <w:t>低</w:t>
      </w:r>
      <w:r>
        <w:rPr>
          <w:rFonts w:hint="eastAsia" w:ascii="宋体" w:hAnsi="宋体"/>
          <w:sz w:val="24"/>
        </w:rPr>
        <w:t>需求：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152"/>
        <w:gridCol w:w="2270"/>
        <w:gridCol w:w="2271"/>
      </w:tblGrid>
      <w:tr w14:paraId="787D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7" w:type="dxa"/>
            <w:vAlign w:val="center"/>
          </w:tcPr>
          <w:p w14:paraId="1B5EFCE0">
            <w:pPr>
              <w:snapToGrid w:val="0"/>
              <w:spacing w:line="460" w:lineRule="exact"/>
              <w:ind w:left="105" w:leftChars="50" w:firstLine="480" w:firstLineChars="200"/>
              <w:outlineLvl w:val="1"/>
              <w:rPr>
                <w:rFonts w:ascii="宋体"/>
                <w:sz w:val="24"/>
              </w:rPr>
            </w:pPr>
            <w:r>
              <w:rPr>
                <w:rFonts w:hint="eastAsia" w:ascii="宋体" w:hAnsi="宋体"/>
                <w:sz w:val="24"/>
              </w:rPr>
              <w:t>序号</w:t>
            </w:r>
          </w:p>
        </w:tc>
        <w:tc>
          <w:tcPr>
            <w:tcW w:w="3152" w:type="dxa"/>
            <w:vAlign w:val="center"/>
          </w:tcPr>
          <w:p w14:paraId="01F29A08">
            <w:pPr>
              <w:snapToGrid w:val="0"/>
              <w:spacing w:line="460" w:lineRule="exact"/>
              <w:ind w:left="105" w:leftChars="50" w:firstLine="480" w:firstLineChars="200"/>
              <w:jc w:val="center"/>
              <w:outlineLvl w:val="1"/>
              <w:rPr>
                <w:rFonts w:ascii="宋体"/>
                <w:sz w:val="24"/>
              </w:rPr>
            </w:pPr>
            <w:r>
              <w:rPr>
                <w:rFonts w:hint="eastAsia" w:ascii="宋体" w:hAnsi="宋体"/>
                <w:sz w:val="24"/>
              </w:rPr>
              <w:t>岗位名称</w:t>
            </w:r>
          </w:p>
        </w:tc>
        <w:tc>
          <w:tcPr>
            <w:tcW w:w="2270" w:type="dxa"/>
            <w:vAlign w:val="center"/>
          </w:tcPr>
          <w:p w14:paraId="0A99EA59">
            <w:pPr>
              <w:snapToGrid w:val="0"/>
              <w:spacing w:line="460" w:lineRule="exact"/>
              <w:ind w:left="105" w:leftChars="50" w:firstLine="480" w:firstLineChars="200"/>
              <w:jc w:val="center"/>
              <w:outlineLvl w:val="1"/>
              <w:rPr>
                <w:rFonts w:ascii="宋体"/>
                <w:sz w:val="24"/>
              </w:rPr>
            </w:pPr>
            <w:r>
              <w:rPr>
                <w:rFonts w:hint="eastAsia" w:ascii="宋体" w:hAnsi="宋体"/>
                <w:sz w:val="24"/>
              </w:rPr>
              <w:t>岗位数量</w:t>
            </w:r>
          </w:p>
        </w:tc>
        <w:tc>
          <w:tcPr>
            <w:tcW w:w="2271" w:type="dxa"/>
            <w:vAlign w:val="center"/>
          </w:tcPr>
          <w:p w14:paraId="0A0D861D">
            <w:pPr>
              <w:snapToGrid w:val="0"/>
              <w:spacing w:line="460" w:lineRule="exact"/>
              <w:ind w:left="105" w:leftChars="50" w:firstLine="480" w:firstLineChars="200"/>
              <w:jc w:val="center"/>
              <w:outlineLvl w:val="1"/>
              <w:rPr>
                <w:rFonts w:ascii="宋体"/>
                <w:sz w:val="24"/>
              </w:rPr>
            </w:pPr>
            <w:r>
              <w:rPr>
                <w:rFonts w:hint="eastAsia" w:ascii="宋体" w:hAnsi="宋体"/>
                <w:sz w:val="24"/>
              </w:rPr>
              <w:t>岗位工时</w:t>
            </w:r>
          </w:p>
        </w:tc>
      </w:tr>
      <w:tr w14:paraId="5A9B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7" w:type="dxa"/>
            <w:vAlign w:val="center"/>
          </w:tcPr>
          <w:p w14:paraId="0E0FC9DF">
            <w:pPr>
              <w:snapToGrid w:val="0"/>
              <w:spacing w:line="460" w:lineRule="exact"/>
              <w:ind w:left="105" w:leftChars="50" w:firstLine="480" w:firstLineChars="200"/>
              <w:outlineLvl w:val="1"/>
              <w:rPr>
                <w:rFonts w:ascii="宋体"/>
                <w:sz w:val="24"/>
              </w:rPr>
            </w:pPr>
            <w:r>
              <w:rPr>
                <w:rFonts w:ascii="宋体" w:hAnsi="宋体"/>
                <w:sz w:val="24"/>
              </w:rPr>
              <w:t>1</w:t>
            </w:r>
          </w:p>
        </w:tc>
        <w:tc>
          <w:tcPr>
            <w:tcW w:w="3152" w:type="dxa"/>
            <w:vAlign w:val="center"/>
          </w:tcPr>
          <w:p w14:paraId="2E4544F5">
            <w:pPr>
              <w:snapToGrid w:val="0"/>
              <w:spacing w:line="460" w:lineRule="exact"/>
              <w:ind w:left="105" w:leftChars="50" w:firstLine="480" w:firstLineChars="200"/>
              <w:jc w:val="center"/>
              <w:outlineLvl w:val="1"/>
              <w:rPr>
                <w:rFonts w:ascii="宋体"/>
                <w:sz w:val="24"/>
              </w:rPr>
            </w:pPr>
            <w:r>
              <w:rPr>
                <w:rFonts w:hint="eastAsia" w:ascii="宋体" w:hAnsi="宋体"/>
                <w:sz w:val="24"/>
              </w:rPr>
              <w:t>保安人员岗位</w:t>
            </w:r>
          </w:p>
        </w:tc>
        <w:tc>
          <w:tcPr>
            <w:tcW w:w="2270" w:type="dxa"/>
            <w:vAlign w:val="center"/>
          </w:tcPr>
          <w:p w14:paraId="0AE02035">
            <w:pPr>
              <w:snapToGrid w:val="0"/>
              <w:spacing w:line="460" w:lineRule="exact"/>
              <w:ind w:left="105" w:leftChars="50" w:firstLine="480" w:firstLineChars="200"/>
              <w:jc w:val="center"/>
              <w:outlineLvl w:val="1"/>
              <w:rPr>
                <w:rFonts w:hint="default" w:ascii="宋体" w:eastAsia="宋体"/>
                <w:sz w:val="24"/>
                <w:lang w:val="en-US" w:eastAsia="zh-CN"/>
              </w:rPr>
            </w:pPr>
            <w:r>
              <w:rPr>
                <w:rFonts w:hint="eastAsia" w:ascii="宋体" w:hAnsi="宋体"/>
                <w:sz w:val="24"/>
                <w:lang w:val="en-US" w:eastAsia="zh-CN"/>
              </w:rPr>
              <w:t>37.5</w:t>
            </w:r>
          </w:p>
        </w:tc>
        <w:tc>
          <w:tcPr>
            <w:tcW w:w="2271" w:type="dxa"/>
            <w:vAlign w:val="center"/>
          </w:tcPr>
          <w:p w14:paraId="7D5C82EA">
            <w:pPr>
              <w:snapToGrid w:val="0"/>
              <w:spacing w:line="460" w:lineRule="exact"/>
              <w:ind w:left="105" w:leftChars="50" w:firstLine="480" w:firstLineChars="200"/>
              <w:jc w:val="center"/>
              <w:outlineLvl w:val="1"/>
              <w:rPr>
                <w:rFonts w:ascii="宋体"/>
                <w:sz w:val="24"/>
              </w:rPr>
            </w:pPr>
            <w:r>
              <w:rPr>
                <w:rFonts w:ascii="宋体" w:hAnsi="宋体"/>
                <w:sz w:val="24"/>
              </w:rPr>
              <w:t>7D*24H</w:t>
            </w:r>
          </w:p>
        </w:tc>
      </w:tr>
      <w:tr w14:paraId="0E09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7" w:type="dxa"/>
            <w:vAlign w:val="center"/>
          </w:tcPr>
          <w:p w14:paraId="3686C233">
            <w:pPr>
              <w:snapToGrid w:val="0"/>
              <w:spacing w:line="460" w:lineRule="exact"/>
              <w:ind w:left="105" w:leftChars="50" w:firstLine="480" w:firstLineChars="200"/>
              <w:outlineLvl w:val="1"/>
              <w:rPr>
                <w:rFonts w:ascii="宋体"/>
                <w:sz w:val="24"/>
              </w:rPr>
            </w:pPr>
            <w:r>
              <w:rPr>
                <w:rFonts w:ascii="宋体" w:hAnsi="宋体"/>
                <w:sz w:val="24"/>
              </w:rPr>
              <w:t>2</w:t>
            </w:r>
          </w:p>
        </w:tc>
        <w:tc>
          <w:tcPr>
            <w:tcW w:w="3152" w:type="dxa"/>
            <w:vAlign w:val="center"/>
          </w:tcPr>
          <w:p w14:paraId="370BFCD6">
            <w:pPr>
              <w:snapToGrid w:val="0"/>
              <w:spacing w:line="460" w:lineRule="exact"/>
              <w:ind w:left="105" w:leftChars="50" w:firstLine="480" w:firstLineChars="200"/>
              <w:jc w:val="center"/>
              <w:outlineLvl w:val="1"/>
              <w:rPr>
                <w:rFonts w:ascii="宋体"/>
                <w:sz w:val="24"/>
              </w:rPr>
            </w:pPr>
            <w:r>
              <w:rPr>
                <w:rFonts w:hint="eastAsia" w:ascii="宋体" w:hAnsi="宋体"/>
                <w:sz w:val="24"/>
              </w:rPr>
              <w:t>特保岗位</w:t>
            </w:r>
          </w:p>
        </w:tc>
        <w:tc>
          <w:tcPr>
            <w:tcW w:w="2270" w:type="dxa"/>
            <w:vAlign w:val="center"/>
          </w:tcPr>
          <w:p w14:paraId="31C4413D">
            <w:pPr>
              <w:snapToGrid w:val="0"/>
              <w:spacing w:line="460" w:lineRule="exact"/>
              <w:ind w:left="105" w:leftChars="50" w:firstLine="480" w:firstLineChars="200"/>
              <w:jc w:val="center"/>
              <w:outlineLvl w:val="1"/>
              <w:rPr>
                <w:rFonts w:ascii="宋体"/>
                <w:sz w:val="24"/>
              </w:rPr>
            </w:pPr>
            <w:r>
              <w:rPr>
                <w:rFonts w:hint="eastAsia" w:ascii="宋体" w:hAnsi="宋体"/>
                <w:sz w:val="24"/>
              </w:rPr>
              <w:t>11.5</w:t>
            </w:r>
          </w:p>
        </w:tc>
        <w:tc>
          <w:tcPr>
            <w:tcW w:w="2271" w:type="dxa"/>
            <w:vAlign w:val="center"/>
          </w:tcPr>
          <w:p w14:paraId="2B83ECE0">
            <w:pPr>
              <w:snapToGrid w:val="0"/>
              <w:spacing w:line="460" w:lineRule="exact"/>
              <w:ind w:left="105" w:leftChars="50" w:firstLine="480" w:firstLineChars="200"/>
              <w:jc w:val="center"/>
              <w:outlineLvl w:val="1"/>
              <w:rPr>
                <w:rFonts w:ascii="宋体"/>
                <w:sz w:val="24"/>
              </w:rPr>
            </w:pPr>
            <w:r>
              <w:rPr>
                <w:rFonts w:ascii="宋体" w:hAnsi="宋体"/>
                <w:sz w:val="24"/>
              </w:rPr>
              <w:t>7D*24H</w:t>
            </w:r>
          </w:p>
        </w:tc>
      </w:tr>
      <w:tr w14:paraId="7CF0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7" w:type="dxa"/>
            <w:vAlign w:val="center"/>
          </w:tcPr>
          <w:p w14:paraId="4499C128">
            <w:pPr>
              <w:snapToGrid w:val="0"/>
              <w:spacing w:line="460" w:lineRule="exact"/>
              <w:ind w:left="105" w:leftChars="50" w:firstLine="480" w:firstLineChars="200"/>
              <w:outlineLvl w:val="1"/>
              <w:rPr>
                <w:rFonts w:ascii="宋体"/>
                <w:sz w:val="24"/>
              </w:rPr>
            </w:pPr>
            <w:r>
              <w:rPr>
                <w:rFonts w:ascii="宋体" w:hAnsi="宋体"/>
                <w:sz w:val="24"/>
              </w:rPr>
              <w:t>3</w:t>
            </w:r>
          </w:p>
        </w:tc>
        <w:tc>
          <w:tcPr>
            <w:tcW w:w="3152" w:type="dxa"/>
            <w:vAlign w:val="center"/>
          </w:tcPr>
          <w:p w14:paraId="15819A72">
            <w:pPr>
              <w:snapToGrid w:val="0"/>
              <w:spacing w:line="460" w:lineRule="exact"/>
              <w:ind w:left="105" w:leftChars="50" w:firstLine="480" w:firstLineChars="200"/>
              <w:jc w:val="center"/>
              <w:outlineLvl w:val="1"/>
              <w:rPr>
                <w:rFonts w:ascii="宋体"/>
                <w:sz w:val="24"/>
              </w:rPr>
            </w:pPr>
            <w:r>
              <w:rPr>
                <w:rFonts w:hint="eastAsia" w:ascii="宋体" w:hAnsi="宋体"/>
                <w:sz w:val="24"/>
              </w:rPr>
              <w:t>消控保安中心岗位</w:t>
            </w:r>
          </w:p>
        </w:tc>
        <w:tc>
          <w:tcPr>
            <w:tcW w:w="2270" w:type="dxa"/>
            <w:vAlign w:val="center"/>
          </w:tcPr>
          <w:p w14:paraId="2FDA6AE3">
            <w:pPr>
              <w:snapToGrid w:val="0"/>
              <w:spacing w:line="460" w:lineRule="exact"/>
              <w:ind w:left="105" w:leftChars="50" w:firstLine="480" w:firstLineChars="200"/>
              <w:jc w:val="center"/>
              <w:outlineLvl w:val="1"/>
              <w:rPr>
                <w:rFonts w:ascii="宋体"/>
                <w:sz w:val="24"/>
              </w:rPr>
            </w:pPr>
            <w:r>
              <w:rPr>
                <w:rFonts w:hint="eastAsia" w:ascii="宋体" w:hAnsi="宋体"/>
                <w:sz w:val="24"/>
              </w:rPr>
              <w:t>6</w:t>
            </w:r>
          </w:p>
        </w:tc>
        <w:tc>
          <w:tcPr>
            <w:tcW w:w="2271" w:type="dxa"/>
            <w:vAlign w:val="center"/>
          </w:tcPr>
          <w:p w14:paraId="24624E9E">
            <w:pPr>
              <w:snapToGrid w:val="0"/>
              <w:spacing w:line="460" w:lineRule="exact"/>
              <w:ind w:left="105" w:leftChars="50" w:firstLine="480" w:firstLineChars="200"/>
              <w:jc w:val="center"/>
              <w:outlineLvl w:val="1"/>
              <w:rPr>
                <w:rFonts w:ascii="宋体"/>
                <w:sz w:val="24"/>
              </w:rPr>
            </w:pPr>
            <w:r>
              <w:rPr>
                <w:rFonts w:ascii="宋体" w:hAnsi="宋体"/>
                <w:sz w:val="24"/>
              </w:rPr>
              <w:t>7D*24H</w:t>
            </w:r>
          </w:p>
        </w:tc>
      </w:tr>
      <w:tr w14:paraId="6BB1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7" w:type="dxa"/>
            <w:vAlign w:val="center"/>
          </w:tcPr>
          <w:p w14:paraId="4E7EF384">
            <w:pPr>
              <w:snapToGrid w:val="0"/>
              <w:spacing w:line="460" w:lineRule="exact"/>
              <w:ind w:left="105" w:leftChars="50" w:firstLine="480" w:firstLineChars="200"/>
              <w:outlineLvl w:val="1"/>
              <w:rPr>
                <w:rFonts w:ascii="宋体"/>
                <w:sz w:val="24"/>
              </w:rPr>
            </w:pPr>
            <w:r>
              <w:rPr>
                <w:rFonts w:ascii="宋体" w:hAnsi="宋体"/>
                <w:sz w:val="24"/>
              </w:rPr>
              <w:t>4</w:t>
            </w:r>
          </w:p>
        </w:tc>
        <w:tc>
          <w:tcPr>
            <w:tcW w:w="3152" w:type="dxa"/>
            <w:vAlign w:val="center"/>
          </w:tcPr>
          <w:p w14:paraId="0505FBDD">
            <w:pPr>
              <w:snapToGrid w:val="0"/>
              <w:spacing w:line="460" w:lineRule="exact"/>
              <w:ind w:left="105" w:leftChars="50" w:firstLine="480" w:firstLineChars="200"/>
              <w:jc w:val="center"/>
              <w:outlineLvl w:val="1"/>
              <w:rPr>
                <w:rFonts w:ascii="宋体"/>
                <w:sz w:val="24"/>
              </w:rPr>
            </w:pPr>
            <w:r>
              <w:rPr>
                <w:rFonts w:hint="eastAsia" w:ascii="宋体" w:hAnsi="宋体"/>
                <w:sz w:val="24"/>
              </w:rPr>
              <w:t>班长岗</w:t>
            </w:r>
          </w:p>
        </w:tc>
        <w:tc>
          <w:tcPr>
            <w:tcW w:w="2270" w:type="dxa"/>
            <w:vAlign w:val="center"/>
          </w:tcPr>
          <w:p w14:paraId="0590C8C3">
            <w:pPr>
              <w:snapToGrid w:val="0"/>
              <w:spacing w:line="460" w:lineRule="exact"/>
              <w:ind w:left="105" w:leftChars="50" w:firstLine="480" w:firstLineChars="200"/>
              <w:jc w:val="center"/>
              <w:outlineLvl w:val="1"/>
              <w:rPr>
                <w:rFonts w:ascii="宋体"/>
                <w:sz w:val="24"/>
              </w:rPr>
            </w:pPr>
            <w:r>
              <w:rPr>
                <w:rFonts w:hint="eastAsia" w:ascii="宋体" w:hAnsi="宋体"/>
                <w:sz w:val="24"/>
              </w:rPr>
              <w:t>4</w:t>
            </w:r>
          </w:p>
        </w:tc>
        <w:tc>
          <w:tcPr>
            <w:tcW w:w="2271" w:type="dxa"/>
            <w:vAlign w:val="center"/>
          </w:tcPr>
          <w:p w14:paraId="247B516C">
            <w:pPr>
              <w:snapToGrid w:val="0"/>
              <w:spacing w:line="460" w:lineRule="exact"/>
              <w:ind w:left="105" w:leftChars="50" w:firstLine="480" w:firstLineChars="200"/>
              <w:jc w:val="center"/>
              <w:outlineLvl w:val="1"/>
              <w:rPr>
                <w:rFonts w:ascii="宋体"/>
                <w:sz w:val="24"/>
              </w:rPr>
            </w:pPr>
            <w:r>
              <w:rPr>
                <w:rFonts w:ascii="宋体" w:hAnsi="宋体"/>
                <w:sz w:val="24"/>
              </w:rPr>
              <w:t>7D*24H</w:t>
            </w:r>
          </w:p>
        </w:tc>
      </w:tr>
      <w:tr w14:paraId="76E1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7" w:type="dxa"/>
            <w:vAlign w:val="center"/>
          </w:tcPr>
          <w:p w14:paraId="28548351">
            <w:pPr>
              <w:snapToGrid w:val="0"/>
              <w:spacing w:line="460" w:lineRule="exact"/>
              <w:ind w:left="105" w:leftChars="50" w:firstLine="480" w:firstLineChars="200"/>
              <w:outlineLvl w:val="1"/>
              <w:rPr>
                <w:rFonts w:ascii="宋体"/>
                <w:sz w:val="24"/>
              </w:rPr>
            </w:pPr>
            <w:r>
              <w:rPr>
                <w:rFonts w:ascii="宋体" w:hAnsi="宋体"/>
                <w:sz w:val="24"/>
              </w:rPr>
              <w:t>5</w:t>
            </w:r>
          </w:p>
        </w:tc>
        <w:tc>
          <w:tcPr>
            <w:tcW w:w="3152" w:type="dxa"/>
            <w:vAlign w:val="center"/>
          </w:tcPr>
          <w:p w14:paraId="560A8C33">
            <w:pPr>
              <w:snapToGrid w:val="0"/>
              <w:spacing w:line="460" w:lineRule="exact"/>
              <w:ind w:left="105" w:leftChars="50" w:firstLine="480" w:firstLineChars="200"/>
              <w:jc w:val="center"/>
              <w:outlineLvl w:val="1"/>
              <w:rPr>
                <w:rFonts w:ascii="宋体"/>
                <w:sz w:val="24"/>
              </w:rPr>
            </w:pPr>
            <w:r>
              <w:rPr>
                <w:rFonts w:hint="eastAsia" w:ascii="宋体" w:hAnsi="宋体"/>
                <w:sz w:val="24"/>
              </w:rPr>
              <w:t>项目经理岗</w:t>
            </w:r>
          </w:p>
        </w:tc>
        <w:tc>
          <w:tcPr>
            <w:tcW w:w="2270" w:type="dxa"/>
            <w:vAlign w:val="center"/>
          </w:tcPr>
          <w:p w14:paraId="4217C907">
            <w:pPr>
              <w:snapToGrid w:val="0"/>
              <w:spacing w:line="460" w:lineRule="exact"/>
              <w:ind w:left="105" w:leftChars="50" w:firstLine="480" w:firstLineChars="200"/>
              <w:jc w:val="center"/>
              <w:outlineLvl w:val="1"/>
              <w:rPr>
                <w:rFonts w:ascii="宋体"/>
                <w:sz w:val="24"/>
              </w:rPr>
            </w:pPr>
            <w:r>
              <w:rPr>
                <w:rFonts w:ascii="宋体" w:hAnsi="宋体"/>
                <w:sz w:val="24"/>
              </w:rPr>
              <w:t>1</w:t>
            </w:r>
          </w:p>
        </w:tc>
        <w:tc>
          <w:tcPr>
            <w:tcW w:w="2271" w:type="dxa"/>
            <w:vAlign w:val="center"/>
          </w:tcPr>
          <w:p w14:paraId="756CA563">
            <w:pPr>
              <w:snapToGrid w:val="0"/>
              <w:spacing w:line="460" w:lineRule="exact"/>
              <w:ind w:left="105" w:leftChars="50" w:firstLine="480" w:firstLineChars="200"/>
              <w:jc w:val="center"/>
              <w:outlineLvl w:val="1"/>
              <w:rPr>
                <w:rFonts w:ascii="宋体"/>
                <w:sz w:val="24"/>
              </w:rPr>
            </w:pPr>
            <w:r>
              <w:rPr>
                <w:rFonts w:hint="eastAsia" w:ascii="宋体" w:hAnsi="宋体"/>
                <w:sz w:val="24"/>
              </w:rPr>
              <w:t>6</w:t>
            </w:r>
            <w:r>
              <w:rPr>
                <w:rFonts w:ascii="宋体" w:hAnsi="宋体"/>
                <w:sz w:val="24"/>
              </w:rPr>
              <w:t>D*8H</w:t>
            </w:r>
          </w:p>
        </w:tc>
      </w:tr>
    </w:tbl>
    <w:p w14:paraId="3DFDBF2A">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二、服务范围和内容</w:t>
      </w:r>
    </w:p>
    <w:p w14:paraId="33A52070">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1、服务范围</w:t>
      </w:r>
    </w:p>
    <w:tbl>
      <w:tblPr>
        <w:tblStyle w:val="12"/>
        <w:tblpPr w:leftFromText="180" w:rightFromText="180" w:vertAnchor="text" w:horzAnchor="page" w:tblpX="1170" w:tblpY="300"/>
        <w:tblOverlap w:val="never"/>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448"/>
        <w:gridCol w:w="1535"/>
        <w:gridCol w:w="2164"/>
        <w:gridCol w:w="4882"/>
      </w:tblGrid>
      <w:tr w14:paraId="1B43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368" w:type="dxa"/>
            <w:vAlign w:val="center"/>
          </w:tcPr>
          <w:p w14:paraId="20D01040">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序号</w:t>
            </w:r>
          </w:p>
        </w:tc>
        <w:tc>
          <w:tcPr>
            <w:tcW w:w="448" w:type="dxa"/>
            <w:vAlign w:val="center"/>
          </w:tcPr>
          <w:p w14:paraId="1DEF019C">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需求</w:t>
            </w:r>
          </w:p>
          <w:p w14:paraId="7D2F1E47">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类别</w:t>
            </w:r>
          </w:p>
        </w:tc>
        <w:tc>
          <w:tcPr>
            <w:tcW w:w="1535" w:type="dxa"/>
            <w:vAlign w:val="center"/>
          </w:tcPr>
          <w:p w14:paraId="760333C4">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需求内容</w:t>
            </w:r>
          </w:p>
        </w:tc>
        <w:tc>
          <w:tcPr>
            <w:tcW w:w="2164" w:type="dxa"/>
            <w:vAlign w:val="center"/>
          </w:tcPr>
          <w:p w14:paraId="25DFC118">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需求明细</w:t>
            </w:r>
          </w:p>
        </w:tc>
        <w:tc>
          <w:tcPr>
            <w:tcW w:w="4882" w:type="dxa"/>
            <w:vAlign w:val="center"/>
          </w:tcPr>
          <w:p w14:paraId="5722CD26">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需求标准</w:t>
            </w:r>
          </w:p>
          <w:p w14:paraId="247F1594">
            <w:pPr>
              <w:snapToGrid w:val="0"/>
              <w:spacing w:line="288" w:lineRule="auto"/>
              <w:jc w:val="center"/>
              <w:rPr>
                <w:rFonts w:cs="微软雅黑" w:asciiTheme="minorEastAsia" w:hAnsiTheme="minorEastAsia" w:eastAsiaTheme="minorEastAsia"/>
                <w:sz w:val="24"/>
              </w:rPr>
            </w:pPr>
          </w:p>
        </w:tc>
      </w:tr>
      <w:tr w14:paraId="08B4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68" w:type="dxa"/>
            <w:vMerge w:val="restart"/>
            <w:vAlign w:val="center"/>
          </w:tcPr>
          <w:p w14:paraId="7CA86AFC">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1</w:t>
            </w:r>
          </w:p>
        </w:tc>
        <w:tc>
          <w:tcPr>
            <w:tcW w:w="448" w:type="dxa"/>
            <w:vMerge w:val="restart"/>
            <w:vAlign w:val="center"/>
          </w:tcPr>
          <w:p w14:paraId="02CC7052">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b/>
                <w:bCs/>
                <w:sz w:val="24"/>
              </w:rPr>
              <w:t>人员素质要求</w:t>
            </w:r>
          </w:p>
        </w:tc>
        <w:tc>
          <w:tcPr>
            <w:tcW w:w="1535" w:type="dxa"/>
            <w:vAlign w:val="center"/>
          </w:tcPr>
          <w:p w14:paraId="1154A854">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项目经理</w:t>
            </w:r>
          </w:p>
          <w:p w14:paraId="1CFC5914">
            <w:pPr>
              <w:snapToGrid w:val="0"/>
              <w:spacing w:line="288" w:lineRule="auto"/>
              <w:jc w:val="center"/>
              <w:rPr>
                <w:rFonts w:cs="微软雅黑" w:asciiTheme="minorEastAsia" w:hAnsiTheme="minorEastAsia" w:eastAsiaTheme="minorEastAsia"/>
                <w:b/>
                <w:bCs/>
                <w:sz w:val="24"/>
              </w:rPr>
            </w:pPr>
          </w:p>
        </w:tc>
        <w:tc>
          <w:tcPr>
            <w:tcW w:w="2164" w:type="dxa"/>
            <w:vAlign w:val="center"/>
          </w:tcPr>
          <w:p w14:paraId="66CDCD45">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从业经验、管理经验、业务能力、工作责任心</w:t>
            </w:r>
          </w:p>
        </w:tc>
        <w:tc>
          <w:tcPr>
            <w:tcW w:w="4882" w:type="dxa"/>
            <w:vAlign w:val="center"/>
          </w:tcPr>
          <w:p w14:paraId="4249DD8D">
            <w:pPr>
              <w:snapToGrid w:val="0"/>
              <w:spacing w:line="288" w:lineRule="auto"/>
              <w:jc w:val="left"/>
              <w:rPr>
                <w:rFonts w:cs="微软雅黑" w:asciiTheme="minorEastAsia" w:hAnsiTheme="minorEastAsia" w:eastAsiaTheme="minorEastAsia"/>
                <w:sz w:val="24"/>
              </w:rPr>
            </w:pPr>
            <w:r>
              <w:rPr>
                <w:rFonts w:hint="eastAsia" w:cs="微软雅黑" w:asciiTheme="minorEastAsia" w:hAnsiTheme="minorEastAsia" w:eastAsiaTheme="minorEastAsia"/>
                <w:sz w:val="24"/>
              </w:rPr>
              <w:t>年龄45周岁以下，具有本科及以上学历，相关工作5年及以上、相关管理主管工作5年及以上、具有高级保安师资格证</w:t>
            </w:r>
          </w:p>
        </w:tc>
      </w:tr>
      <w:tr w14:paraId="7ECF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68" w:type="dxa"/>
            <w:vMerge w:val="continue"/>
            <w:vAlign w:val="center"/>
          </w:tcPr>
          <w:p w14:paraId="0BBDFB2C">
            <w:pPr>
              <w:snapToGrid w:val="0"/>
              <w:spacing w:line="288" w:lineRule="auto"/>
              <w:jc w:val="center"/>
              <w:rPr>
                <w:rFonts w:cs="微软雅黑" w:asciiTheme="minorEastAsia" w:hAnsiTheme="minorEastAsia" w:eastAsiaTheme="minorEastAsia"/>
                <w:sz w:val="24"/>
              </w:rPr>
            </w:pPr>
          </w:p>
        </w:tc>
        <w:tc>
          <w:tcPr>
            <w:tcW w:w="448" w:type="dxa"/>
            <w:vMerge w:val="continue"/>
            <w:vAlign w:val="center"/>
          </w:tcPr>
          <w:p w14:paraId="094D943F">
            <w:pPr>
              <w:snapToGrid w:val="0"/>
              <w:spacing w:line="288" w:lineRule="auto"/>
              <w:jc w:val="center"/>
              <w:rPr>
                <w:rFonts w:cs="微软雅黑" w:asciiTheme="minorEastAsia" w:hAnsiTheme="minorEastAsia" w:eastAsiaTheme="minorEastAsia"/>
                <w:sz w:val="24"/>
              </w:rPr>
            </w:pPr>
          </w:p>
        </w:tc>
        <w:tc>
          <w:tcPr>
            <w:tcW w:w="1535" w:type="dxa"/>
            <w:vAlign w:val="center"/>
          </w:tcPr>
          <w:p w14:paraId="12B76844">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普通保安人员</w:t>
            </w:r>
          </w:p>
        </w:tc>
        <w:tc>
          <w:tcPr>
            <w:tcW w:w="2164" w:type="dxa"/>
            <w:vAlign w:val="center"/>
          </w:tcPr>
          <w:p w14:paraId="1A9B2E57">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学历、年龄、身体状况、工作经验、持证</w:t>
            </w:r>
          </w:p>
        </w:tc>
        <w:tc>
          <w:tcPr>
            <w:tcW w:w="4882" w:type="dxa"/>
            <w:vAlign w:val="center"/>
          </w:tcPr>
          <w:p w14:paraId="7B8ED3CF">
            <w:pPr>
              <w:snapToGrid w:val="0"/>
              <w:spacing w:line="288" w:lineRule="auto"/>
              <w:jc w:val="left"/>
              <w:rPr>
                <w:rFonts w:cs="微软雅黑" w:asciiTheme="minorEastAsia" w:hAnsiTheme="minorEastAsia" w:eastAsiaTheme="minorEastAsia"/>
                <w:sz w:val="24"/>
              </w:rPr>
            </w:pPr>
            <w:r>
              <w:rPr>
                <w:rFonts w:hint="eastAsia" w:cs="微软雅黑" w:asciiTheme="minorEastAsia" w:hAnsiTheme="minorEastAsia" w:eastAsiaTheme="minorEastAsia"/>
                <w:sz w:val="24"/>
              </w:rPr>
              <w:t>3年及以上医院工作经验、高中及以上文化水平、平均身高</w:t>
            </w:r>
            <w:r>
              <w:rPr>
                <w:rFonts w:cs="微软雅黑" w:asciiTheme="minorEastAsia" w:hAnsiTheme="minorEastAsia" w:eastAsiaTheme="minorEastAsia"/>
                <w:sz w:val="24"/>
              </w:rPr>
              <w:t>1.70米及以上、</w:t>
            </w:r>
            <w:r>
              <w:rPr>
                <w:rFonts w:hint="eastAsia" w:cs="微软雅黑" w:asciiTheme="minorEastAsia" w:hAnsiTheme="minorEastAsia" w:eastAsiaTheme="minorEastAsia"/>
                <w:sz w:val="24"/>
              </w:rPr>
              <w:t>平均年龄</w:t>
            </w:r>
            <w:r>
              <w:rPr>
                <w:rFonts w:cs="微软雅黑" w:asciiTheme="minorEastAsia" w:hAnsiTheme="minorEastAsia" w:eastAsiaTheme="minorEastAsia"/>
                <w:sz w:val="24"/>
              </w:rPr>
              <w:t>22-40周岁，无不良嗜好，无犯罪记录。</w:t>
            </w:r>
          </w:p>
          <w:p w14:paraId="199135D2">
            <w:pPr>
              <w:snapToGrid w:val="0"/>
              <w:spacing w:line="288" w:lineRule="auto"/>
              <w:jc w:val="center"/>
              <w:rPr>
                <w:rFonts w:cs="微软雅黑" w:asciiTheme="minorEastAsia" w:hAnsiTheme="minorEastAsia" w:eastAsiaTheme="minorEastAsia"/>
                <w:sz w:val="24"/>
              </w:rPr>
            </w:pPr>
          </w:p>
        </w:tc>
      </w:tr>
      <w:tr w14:paraId="4E81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68" w:type="dxa"/>
            <w:vMerge w:val="continue"/>
            <w:vAlign w:val="center"/>
          </w:tcPr>
          <w:p w14:paraId="1DB6C41C">
            <w:pPr>
              <w:snapToGrid w:val="0"/>
              <w:spacing w:line="288" w:lineRule="auto"/>
              <w:jc w:val="center"/>
              <w:rPr>
                <w:rFonts w:cs="微软雅黑" w:asciiTheme="minorEastAsia" w:hAnsiTheme="minorEastAsia" w:eastAsiaTheme="minorEastAsia"/>
                <w:sz w:val="24"/>
              </w:rPr>
            </w:pPr>
          </w:p>
        </w:tc>
        <w:tc>
          <w:tcPr>
            <w:tcW w:w="448" w:type="dxa"/>
            <w:vMerge w:val="continue"/>
            <w:vAlign w:val="center"/>
          </w:tcPr>
          <w:p w14:paraId="5BA20BE6">
            <w:pPr>
              <w:snapToGrid w:val="0"/>
              <w:spacing w:line="288" w:lineRule="auto"/>
              <w:jc w:val="center"/>
              <w:rPr>
                <w:rFonts w:cs="微软雅黑" w:asciiTheme="minorEastAsia" w:hAnsiTheme="minorEastAsia" w:eastAsiaTheme="minorEastAsia"/>
                <w:sz w:val="24"/>
              </w:rPr>
            </w:pPr>
          </w:p>
        </w:tc>
        <w:tc>
          <w:tcPr>
            <w:tcW w:w="1535" w:type="dxa"/>
            <w:vAlign w:val="center"/>
          </w:tcPr>
          <w:p w14:paraId="5A09242D">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特保队员</w:t>
            </w:r>
          </w:p>
        </w:tc>
        <w:tc>
          <w:tcPr>
            <w:tcW w:w="2164" w:type="dxa"/>
            <w:vAlign w:val="center"/>
          </w:tcPr>
          <w:p w14:paraId="6E42C768">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学历、年龄、身体状况、持证</w:t>
            </w:r>
          </w:p>
        </w:tc>
        <w:tc>
          <w:tcPr>
            <w:tcW w:w="4882" w:type="dxa"/>
            <w:vAlign w:val="center"/>
          </w:tcPr>
          <w:p w14:paraId="432DAE5B">
            <w:pPr>
              <w:snapToGrid w:val="0"/>
              <w:spacing w:line="288" w:lineRule="auto"/>
              <w:jc w:val="left"/>
              <w:rPr>
                <w:rFonts w:cs="微软雅黑" w:asciiTheme="minorEastAsia" w:hAnsiTheme="minorEastAsia" w:eastAsiaTheme="minorEastAsia"/>
                <w:sz w:val="24"/>
              </w:rPr>
            </w:pPr>
            <w:r>
              <w:rPr>
                <w:rFonts w:hint="eastAsia" w:cs="微软雅黑" w:asciiTheme="minorEastAsia" w:hAnsiTheme="minorEastAsia" w:eastAsiaTheme="minorEastAsia"/>
                <w:sz w:val="24"/>
              </w:rPr>
              <w:t>具备部队退役或公安机关工作经历、高中及以上文化水平、持证上岗、男平均身高1.75米及以上、女平均身高1.70米及以上、平均年龄20-35周岁，身体健康，无犯罪记录。</w:t>
            </w:r>
          </w:p>
        </w:tc>
      </w:tr>
      <w:tr w14:paraId="7D0C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68" w:type="dxa"/>
            <w:vMerge w:val="continue"/>
            <w:vAlign w:val="center"/>
          </w:tcPr>
          <w:p w14:paraId="0DEE477C">
            <w:pPr>
              <w:snapToGrid w:val="0"/>
              <w:spacing w:line="288" w:lineRule="auto"/>
              <w:jc w:val="center"/>
              <w:rPr>
                <w:rFonts w:cs="微软雅黑" w:asciiTheme="minorEastAsia" w:hAnsiTheme="minorEastAsia" w:eastAsiaTheme="minorEastAsia"/>
                <w:sz w:val="24"/>
              </w:rPr>
            </w:pPr>
          </w:p>
        </w:tc>
        <w:tc>
          <w:tcPr>
            <w:tcW w:w="448" w:type="dxa"/>
            <w:vMerge w:val="continue"/>
            <w:vAlign w:val="center"/>
          </w:tcPr>
          <w:p w14:paraId="20EE881A">
            <w:pPr>
              <w:snapToGrid w:val="0"/>
              <w:spacing w:line="288" w:lineRule="auto"/>
              <w:jc w:val="center"/>
              <w:rPr>
                <w:rFonts w:cs="微软雅黑" w:asciiTheme="minorEastAsia" w:hAnsiTheme="minorEastAsia" w:eastAsiaTheme="minorEastAsia"/>
                <w:sz w:val="24"/>
              </w:rPr>
            </w:pPr>
          </w:p>
        </w:tc>
        <w:tc>
          <w:tcPr>
            <w:tcW w:w="1535" w:type="dxa"/>
            <w:vAlign w:val="center"/>
          </w:tcPr>
          <w:p w14:paraId="11050FDB">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消监控值班员</w:t>
            </w:r>
          </w:p>
        </w:tc>
        <w:tc>
          <w:tcPr>
            <w:tcW w:w="2164" w:type="dxa"/>
            <w:vAlign w:val="center"/>
          </w:tcPr>
          <w:p w14:paraId="3210EA60">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学历、年龄、身体状况、工作经验、持证</w:t>
            </w:r>
          </w:p>
        </w:tc>
        <w:tc>
          <w:tcPr>
            <w:tcW w:w="4882" w:type="dxa"/>
            <w:vAlign w:val="center"/>
          </w:tcPr>
          <w:p w14:paraId="4169E049">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平均45周岁以下，队员具有专科及以上学历，具备相关证件，2年以上工作经验</w:t>
            </w:r>
          </w:p>
        </w:tc>
      </w:tr>
      <w:tr w14:paraId="1DB8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368" w:type="dxa"/>
            <w:vMerge w:val="restart"/>
            <w:vAlign w:val="center"/>
          </w:tcPr>
          <w:p w14:paraId="0EB606B6">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sz w:val="24"/>
              </w:rPr>
              <w:t>2</w:t>
            </w:r>
          </w:p>
        </w:tc>
        <w:tc>
          <w:tcPr>
            <w:tcW w:w="448" w:type="dxa"/>
            <w:vMerge w:val="restart"/>
            <w:vAlign w:val="center"/>
          </w:tcPr>
          <w:p w14:paraId="2D36814E">
            <w:pPr>
              <w:snapToGrid w:val="0"/>
              <w:spacing w:line="288" w:lineRule="auto"/>
              <w:jc w:val="center"/>
              <w:rPr>
                <w:rFonts w:cs="微软雅黑" w:asciiTheme="minorEastAsia" w:hAnsiTheme="minorEastAsia" w:eastAsiaTheme="minorEastAsia"/>
                <w:sz w:val="24"/>
              </w:rPr>
            </w:pPr>
            <w:r>
              <w:rPr>
                <w:rFonts w:hint="eastAsia" w:cs="微软雅黑" w:asciiTheme="minorEastAsia" w:hAnsiTheme="minorEastAsia" w:eastAsiaTheme="minorEastAsia"/>
                <w:b/>
                <w:sz w:val="24"/>
              </w:rPr>
              <w:t>门岗保卫工作</w:t>
            </w:r>
          </w:p>
        </w:tc>
        <w:tc>
          <w:tcPr>
            <w:tcW w:w="1535" w:type="dxa"/>
            <w:vAlign w:val="center"/>
          </w:tcPr>
          <w:p w14:paraId="01827DB8">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急诊岗</w:t>
            </w:r>
          </w:p>
        </w:tc>
        <w:tc>
          <w:tcPr>
            <w:tcW w:w="7046" w:type="dxa"/>
            <w:gridSpan w:val="2"/>
            <w:vAlign w:val="center"/>
          </w:tcPr>
          <w:p w14:paraId="34B0B56B">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（1）维护治安秩序，严格执行岗位职责。协助落实急诊区域人员进出的管控措施，及时制止、调解各类治安纠纷。</w:t>
            </w:r>
          </w:p>
          <w:p w14:paraId="2ED1EAAF">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（2）严格执行抢救室管理制度，不定时的劝离抢救室多余探视家属。</w:t>
            </w:r>
          </w:p>
          <w:p w14:paraId="5E162223">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（3）空余时间，引导患者就诊。对无理取闹者，经劝说无效，要及时报警并汇报。</w:t>
            </w:r>
          </w:p>
          <w:p w14:paraId="7F7064EC">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 xml:space="preserve">（4）认真做好治安、消防安全工作，增强消防意识，发现隐患及时处理并汇报，时刻保持高度警惕，严防安全事故。 </w:t>
            </w:r>
          </w:p>
        </w:tc>
      </w:tr>
      <w:tr w14:paraId="4BAA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368" w:type="dxa"/>
            <w:vMerge w:val="continue"/>
            <w:vAlign w:val="center"/>
          </w:tcPr>
          <w:p w14:paraId="52D44683">
            <w:pPr>
              <w:snapToGrid w:val="0"/>
              <w:spacing w:line="288" w:lineRule="auto"/>
              <w:jc w:val="center"/>
              <w:rPr>
                <w:rFonts w:cs="微软雅黑" w:asciiTheme="minorEastAsia" w:hAnsiTheme="minorEastAsia" w:eastAsiaTheme="minorEastAsia"/>
                <w:sz w:val="24"/>
              </w:rPr>
            </w:pPr>
          </w:p>
        </w:tc>
        <w:tc>
          <w:tcPr>
            <w:tcW w:w="448" w:type="dxa"/>
            <w:vMerge w:val="continue"/>
            <w:vAlign w:val="center"/>
          </w:tcPr>
          <w:p w14:paraId="6EEB166A">
            <w:pPr>
              <w:snapToGrid w:val="0"/>
              <w:spacing w:line="288" w:lineRule="auto"/>
              <w:jc w:val="center"/>
              <w:rPr>
                <w:rFonts w:cs="微软雅黑" w:asciiTheme="minorEastAsia" w:hAnsiTheme="minorEastAsia" w:eastAsiaTheme="minorEastAsia"/>
                <w:sz w:val="24"/>
              </w:rPr>
            </w:pPr>
          </w:p>
        </w:tc>
        <w:tc>
          <w:tcPr>
            <w:tcW w:w="1535" w:type="dxa"/>
            <w:vAlign w:val="center"/>
          </w:tcPr>
          <w:p w14:paraId="7E0E9AC1">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门诊岗</w:t>
            </w:r>
          </w:p>
        </w:tc>
        <w:tc>
          <w:tcPr>
            <w:tcW w:w="7046" w:type="dxa"/>
            <w:gridSpan w:val="2"/>
            <w:vAlign w:val="center"/>
          </w:tcPr>
          <w:p w14:paraId="38FE0AB3">
            <w:pPr>
              <w:numPr>
                <w:ilvl w:val="0"/>
                <w:numId w:val="1"/>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协助落实对医院门诊人员进出的管控措施。</w:t>
            </w:r>
          </w:p>
          <w:p w14:paraId="4FE90531">
            <w:pPr>
              <w:numPr>
                <w:ilvl w:val="0"/>
                <w:numId w:val="1"/>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特别是在挂号收费处、抽血化验、输液处、放射候诊处等重点区域要加强巡查、维护秩序，提醒就诊患者保管好随身物品，保证门诊楼治安安全。</w:t>
            </w:r>
          </w:p>
          <w:p w14:paraId="1BA3CA2E">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（3）对医托、号贩子、散发广告者、推销产品者及其他闲散人员要加强管理，予以警告、拦截、驱逐，维护好就诊区域良好的治安环境。</w:t>
            </w:r>
          </w:p>
          <w:p w14:paraId="05CAA341">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（4）医务人员下班后，负责检查各诊室门窗关闭情况以及门诊楼电视、路灯开关，注意节约用电用水。</w:t>
            </w:r>
          </w:p>
        </w:tc>
      </w:tr>
      <w:tr w14:paraId="7F34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368" w:type="dxa"/>
            <w:vMerge w:val="continue"/>
            <w:vAlign w:val="center"/>
          </w:tcPr>
          <w:p w14:paraId="03ABD6A4">
            <w:pPr>
              <w:snapToGrid w:val="0"/>
              <w:spacing w:line="288" w:lineRule="auto"/>
              <w:jc w:val="center"/>
              <w:rPr>
                <w:rFonts w:cs="微软雅黑" w:asciiTheme="minorEastAsia" w:hAnsiTheme="minorEastAsia" w:eastAsiaTheme="minorEastAsia"/>
                <w:sz w:val="24"/>
              </w:rPr>
            </w:pPr>
          </w:p>
        </w:tc>
        <w:tc>
          <w:tcPr>
            <w:tcW w:w="448" w:type="dxa"/>
            <w:vMerge w:val="continue"/>
            <w:vAlign w:val="center"/>
          </w:tcPr>
          <w:p w14:paraId="78114D06">
            <w:pPr>
              <w:snapToGrid w:val="0"/>
              <w:spacing w:line="288" w:lineRule="auto"/>
              <w:jc w:val="center"/>
              <w:rPr>
                <w:rFonts w:cs="微软雅黑" w:asciiTheme="minorEastAsia" w:hAnsiTheme="minorEastAsia" w:eastAsiaTheme="minorEastAsia"/>
                <w:sz w:val="24"/>
              </w:rPr>
            </w:pPr>
          </w:p>
        </w:tc>
        <w:tc>
          <w:tcPr>
            <w:tcW w:w="1535" w:type="dxa"/>
            <w:vAlign w:val="center"/>
          </w:tcPr>
          <w:p w14:paraId="2CBBBA75">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监护室岗</w:t>
            </w:r>
          </w:p>
        </w:tc>
        <w:tc>
          <w:tcPr>
            <w:tcW w:w="7046" w:type="dxa"/>
            <w:gridSpan w:val="2"/>
            <w:vAlign w:val="center"/>
          </w:tcPr>
          <w:p w14:paraId="3C99CA00">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（1）维护治安秩序，严格执行监护室门卫制度，协助落实监护室区域人员进出的措施管控。</w:t>
            </w:r>
          </w:p>
          <w:p w14:paraId="20BF8A85">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（2）探视前5分钟，到门口文明引导告知家属，探视期间，控制好家属探视的人数与时间。</w:t>
            </w:r>
          </w:p>
          <w:p w14:paraId="2FBFA021">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（3）维护岗位区域的治安安全，及时制止、调解各类治安纠纷。对无理取闹者，经劝说无效，及时报警并汇报。</w:t>
            </w:r>
          </w:p>
          <w:p w14:paraId="4B088761">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（4）医护人员叫家属拿来的物件，及时交给医护人员，不能让家属入内。</w:t>
            </w:r>
          </w:p>
          <w:p w14:paraId="1670A906">
            <w:p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 xml:space="preserve">（5）认真做好治安、消防安全工作，增强消防意识，发现消防隐患，及时处理并汇报，保持高度警惕，严防安全事故。 </w:t>
            </w:r>
          </w:p>
        </w:tc>
      </w:tr>
      <w:tr w14:paraId="76E8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68" w:type="dxa"/>
            <w:vMerge w:val="continue"/>
            <w:vAlign w:val="center"/>
          </w:tcPr>
          <w:p w14:paraId="13F89D39">
            <w:pPr>
              <w:snapToGrid w:val="0"/>
              <w:spacing w:line="288" w:lineRule="auto"/>
              <w:jc w:val="center"/>
              <w:rPr>
                <w:rFonts w:cs="微软雅黑" w:asciiTheme="minorEastAsia" w:hAnsiTheme="minorEastAsia" w:eastAsiaTheme="minorEastAsia"/>
                <w:sz w:val="24"/>
              </w:rPr>
            </w:pPr>
          </w:p>
        </w:tc>
        <w:tc>
          <w:tcPr>
            <w:tcW w:w="448" w:type="dxa"/>
            <w:vMerge w:val="continue"/>
            <w:vAlign w:val="center"/>
          </w:tcPr>
          <w:p w14:paraId="7FAD035E">
            <w:pPr>
              <w:snapToGrid w:val="0"/>
              <w:spacing w:line="288" w:lineRule="auto"/>
              <w:jc w:val="center"/>
              <w:rPr>
                <w:rFonts w:cs="微软雅黑" w:asciiTheme="minorEastAsia" w:hAnsiTheme="minorEastAsia" w:eastAsiaTheme="minorEastAsia"/>
                <w:sz w:val="24"/>
              </w:rPr>
            </w:pPr>
          </w:p>
        </w:tc>
        <w:tc>
          <w:tcPr>
            <w:tcW w:w="1535" w:type="dxa"/>
            <w:vAlign w:val="center"/>
          </w:tcPr>
          <w:p w14:paraId="298863A4">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手术室岗</w:t>
            </w:r>
          </w:p>
        </w:tc>
        <w:tc>
          <w:tcPr>
            <w:tcW w:w="7046" w:type="dxa"/>
            <w:gridSpan w:val="2"/>
            <w:vAlign w:val="center"/>
          </w:tcPr>
          <w:p w14:paraId="521CC908">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（1）维护治安秩序，严格执行手术室门卫职责，协助落实手术室区域人员进出的管控措施。</w:t>
            </w:r>
          </w:p>
          <w:p w14:paraId="19DE4FF2">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（2）文明引导家属去谈话室或等待室等候，不准大声喧哗，保持大厅安静、通畅。医护人员叫家属拿来的物件，及时交给医护人员，不能让家属入内。</w:t>
            </w:r>
          </w:p>
          <w:p w14:paraId="04B08F6D">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（3）维护岗位区域的治安安全，及时制止、调解各类治安纠纷，对无理取闹者，经劝说无效，及时报警并汇报。</w:t>
            </w:r>
          </w:p>
          <w:p w14:paraId="281BC3AB">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 xml:space="preserve">（4）认真做好治安、消防安全工作，增强消防意识，发现消防隐患及时处理并汇报，保持高度警惕，严防安全事故。 </w:t>
            </w:r>
          </w:p>
        </w:tc>
      </w:tr>
      <w:tr w14:paraId="32D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trPr>
        <w:tc>
          <w:tcPr>
            <w:tcW w:w="368" w:type="dxa"/>
            <w:vMerge w:val="continue"/>
            <w:vAlign w:val="center"/>
          </w:tcPr>
          <w:p w14:paraId="699AB3D7">
            <w:pPr>
              <w:snapToGrid w:val="0"/>
              <w:spacing w:line="288" w:lineRule="auto"/>
              <w:jc w:val="center"/>
              <w:rPr>
                <w:rFonts w:cs="微软雅黑" w:asciiTheme="minorEastAsia" w:hAnsiTheme="minorEastAsia" w:eastAsiaTheme="minorEastAsia"/>
                <w:sz w:val="24"/>
              </w:rPr>
            </w:pPr>
          </w:p>
        </w:tc>
        <w:tc>
          <w:tcPr>
            <w:tcW w:w="448" w:type="dxa"/>
            <w:vMerge w:val="continue"/>
            <w:vAlign w:val="center"/>
          </w:tcPr>
          <w:p w14:paraId="47F564C4">
            <w:pPr>
              <w:snapToGrid w:val="0"/>
              <w:spacing w:line="288" w:lineRule="auto"/>
              <w:jc w:val="center"/>
              <w:rPr>
                <w:rFonts w:cs="微软雅黑" w:asciiTheme="minorEastAsia" w:hAnsiTheme="minorEastAsia" w:eastAsiaTheme="minorEastAsia"/>
                <w:sz w:val="24"/>
              </w:rPr>
            </w:pPr>
          </w:p>
        </w:tc>
        <w:tc>
          <w:tcPr>
            <w:tcW w:w="1535" w:type="dxa"/>
            <w:vAlign w:val="center"/>
          </w:tcPr>
          <w:p w14:paraId="6FBD3DAC">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非机动车车库岗</w:t>
            </w:r>
          </w:p>
        </w:tc>
        <w:tc>
          <w:tcPr>
            <w:tcW w:w="7046" w:type="dxa"/>
            <w:gridSpan w:val="2"/>
            <w:vAlign w:val="center"/>
          </w:tcPr>
          <w:p w14:paraId="67FB219D">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（1）维护治安秩序，严格执行岗位制度。车辆管理人员必须认真负责，车辆停放要有秩序、整齐排列。对无医院停车牌的车辆，要及时劝离阻止车辆入内停放，并告知院外停放点。</w:t>
            </w:r>
          </w:p>
          <w:p w14:paraId="74888A9E">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（2）保持高度警惕，注意防盗、防破坏、防止车辆刮擦等现象，发现异常情况及时处理并汇报，预防和制止一切违法行为。</w:t>
            </w:r>
          </w:p>
          <w:p w14:paraId="0FE47AB2">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3）不定时巡查充电情况，若发现有短路、冒烟等异常情况，立即关闭充电源总闸，当即处理并汇报。若发现电瓶车着火，立即关闭充电源总闸，迅速取就近灭火器材灭火，同时拨打电话医院消控中心电话报警。</w:t>
            </w:r>
          </w:p>
          <w:p w14:paraId="23900D25">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 xml:space="preserve">（4）消防设施前面与通道处禁止摆放任何物品，禁止停放一切车辆。认真做好治安、消防安全工作，增强消防意识，发现消防隐患及时处理并汇报，保持高度警惕，严防安全事故。 </w:t>
            </w:r>
          </w:p>
        </w:tc>
      </w:tr>
      <w:tr w14:paraId="53E7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68" w:type="dxa"/>
            <w:vMerge w:val="continue"/>
            <w:vAlign w:val="center"/>
          </w:tcPr>
          <w:p w14:paraId="71B74BB8">
            <w:pPr>
              <w:snapToGrid w:val="0"/>
              <w:spacing w:line="288" w:lineRule="auto"/>
              <w:jc w:val="center"/>
              <w:rPr>
                <w:rFonts w:cs="微软雅黑" w:asciiTheme="minorEastAsia" w:hAnsiTheme="minorEastAsia" w:eastAsiaTheme="minorEastAsia"/>
                <w:sz w:val="24"/>
              </w:rPr>
            </w:pPr>
          </w:p>
        </w:tc>
        <w:tc>
          <w:tcPr>
            <w:tcW w:w="448" w:type="dxa"/>
            <w:vMerge w:val="continue"/>
            <w:vAlign w:val="center"/>
          </w:tcPr>
          <w:p w14:paraId="2DE22ACF">
            <w:pPr>
              <w:snapToGrid w:val="0"/>
              <w:spacing w:line="288" w:lineRule="auto"/>
              <w:jc w:val="center"/>
              <w:rPr>
                <w:rFonts w:cs="微软雅黑" w:asciiTheme="minorEastAsia" w:hAnsiTheme="minorEastAsia" w:eastAsiaTheme="minorEastAsia"/>
                <w:sz w:val="24"/>
              </w:rPr>
            </w:pPr>
          </w:p>
        </w:tc>
        <w:tc>
          <w:tcPr>
            <w:tcW w:w="1535" w:type="dxa"/>
            <w:vAlign w:val="center"/>
          </w:tcPr>
          <w:p w14:paraId="7C11A0ED">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机动车车库岗</w:t>
            </w:r>
          </w:p>
        </w:tc>
        <w:tc>
          <w:tcPr>
            <w:tcW w:w="7046" w:type="dxa"/>
            <w:gridSpan w:val="2"/>
            <w:vAlign w:val="center"/>
          </w:tcPr>
          <w:p w14:paraId="7511385F">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（1）维护治安秩序，严格执行岗位制度。车辆管理人员必须认真负责，车辆停放要有秩序、整齐排列。对无医院停车牌的车辆停入医院专用停车区域，要及时劝离阻止车辆入内停放，并告知院外其他停放点。</w:t>
            </w:r>
          </w:p>
          <w:p w14:paraId="6973BB76">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（2）保持高度警惕，注意防盗、防破坏、防止车辆刮擦等现象，发现异常情况及时处理并汇报，预防和制止一切违法行为。</w:t>
            </w:r>
          </w:p>
          <w:p w14:paraId="725580F4">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3）维护新能源车停车位的车辆停放、充电秩序。不定时巡查充电情况，若发现有短路、冒烟等异常情况，立即关闭充电源总闸，当即处理并汇报。若发现着火，立即关闭充电源总闸，迅速取就近灭火器材灭火，同时拨打医院消控中心电话报警。</w:t>
            </w:r>
          </w:p>
          <w:p w14:paraId="57692E5A">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 xml:space="preserve">（4）消防设施前面与通道处禁止摆放任何物品，禁止停放一切车辆。认真做好治安、消防安全工作，增强消防意识，发现消防隐患及时处理并汇报，保持高度警惕，严防安全事故。 </w:t>
            </w:r>
          </w:p>
        </w:tc>
      </w:tr>
      <w:tr w14:paraId="72F7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68" w:type="dxa"/>
            <w:vAlign w:val="center"/>
          </w:tcPr>
          <w:p w14:paraId="1DFA7261">
            <w:pPr>
              <w:snapToGrid w:val="0"/>
              <w:spacing w:line="288" w:lineRule="auto"/>
              <w:jc w:val="center"/>
              <w:rPr>
                <w:rFonts w:cs="微软雅黑" w:asciiTheme="minorEastAsia" w:hAnsiTheme="minorEastAsia" w:eastAsiaTheme="minorEastAsia"/>
                <w:sz w:val="24"/>
              </w:rPr>
            </w:pPr>
          </w:p>
        </w:tc>
        <w:tc>
          <w:tcPr>
            <w:tcW w:w="448" w:type="dxa"/>
            <w:vAlign w:val="center"/>
          </w:tcPr>
          <w:p w14:paraId="2F9A41E3">
            <w:pPr>
              <w:snapToGrid w:val="0"/>
              <w:spacing w:line="288" w:lineRule="auto"/>
              <w:jc w:val="center"/>
              <w:rPr>
                <w:rFonts w:cs="微软雅黑" w:asciiTheme="minorEastAsia" w:hAnsiTheme="minorEastAsia" w:eastAsiaTheme="minorEastAsia"/>
                <w:sz w:val="24"/>
              </w:rPr>
            </w:pPr>
          </w:p>
        </w:tc>
        <w:tc>
          <w:tcPr>
            <w:tcW w:w="1535" w:type="dxa"/>
            <w:vAlign w:val="center"/>
          </w:tcPr>
          <w:p w14:paraId="56EBBF83">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特保岗</w:t>
            </w:r>
          </w:p>
        </w:tc>
        <w:tc>
          <w:tcPr>
            <w:tcW w:w="7046" w:type="dxa"/>
            <w:gridSpan w:val="2"/>
            <w:vAlign w:val="center"/>
          </w:tcPr>
          <w:p w14:paraId="331A4394">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（1）维护治安秩序，严格执行并遵守各岗位的制度，协助落实相关管控措施。</w:t>
            </w:r>
          </w:p>
          <w:p w14:paraId="7F07851F">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（2）熟悉部门的各个岗位，能够胜任各个岗位的工作，遵守各岗位的职责。</w:t>
            </w:r>
          </w:p>
          <w:p w14:paraId="350A9F4E">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（3）认真做好治安、消防安全巡查工作，增强消防治安处突意识，发现消防隐患及时处理并汇报，保持高度警惕，熟悉各个突发事件处置流程，一有突发事件按照预案全力处置。</w:t>
            </w:r>
          </w:p>
        </w:tc>
      </w:tr>
      <w:tr w14:paraId="58E9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68" w:type="dxa"/>
            <w:vAlign w:val="center"/>
          </w:tcPr>
          <w:p w14:paraId="541E00E3">
            <w:pPr>
              <w:snapToGrid w:val="0"/>
              <w:spacing w:line="288" w:lineRule="auto"/>
              <w:jc w:val="center"/>
              <w:rPr>
                <w:rFonts w:cs="微软雅黑" w:asciiTheme="minorEastAsia" w:hAnsiTheme="minorEastAsia" w:eastAsiaTheme="minorEastAsia"/>
                <w:sz w:val="24"/>
              </w:rPr>
            </w:pPr>
          </w:p>
        </w:tc>
        <w:tc>
          <w:tcPr>
            <w:tcW w:w="448" w:type="dxa"/>
            <w:vAlign w:val="center"/>
          </w:tcPr>
          <w:p w14:paraId="6005ED2E">
            <w:pPr>
              <w:snapToGrid w:val="0"/>
              <w:spacing w:line="288" w:lineRule="auto"/>
              <w:jc w:val="center"/>
              <w:rPr>
                <w:rFonts w:cs="微软雅黑" w:asciiTheme="minorEastAsia" w:hAnsiTheme="minorEastAsia" w:eastAsiaTheme="minorEastAsia"/>
                <w:sz w:val="24"/>
              </w:rPr>
            </w:pPr>
          </w:p>
        </w:tc>
        <w:tc>
          <w:tcPr>
            <w:tcW w:w="1535" w:type="dxa"/>
            <w:vAlign w:val="center"/>
          </w:tcPr>
          <w:p w14:paraId="1BD63A05">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消监控岗</w:t>
            </w:r>
          </w:p>
        </w:tc>
        <w:tc>
          <w:tcPr>
            <w:tcW w:w="7046" w:type="dxa"/>
            <w:gridSpan w:val="2"/>
            <w:vAlign w:val="center"/>
          </w:tcPr>
          <w:p w14:paraId="0EED18E2">
            <w:pPr>
              <w:numPr>
                <w:ilvl w:val="0"/>
                <w:numId w:val="2"/>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严格执行并遵守岗位的制度，保证24小时消控中心有人值守。</w:t>
            </w:r>
          </w:p>
          <w:p w14:paraId="1D46DFE5">
            <w:pPr>
              <w:numPr>
                <w:ilvl w:val="0"/>
                <w:numId w:val="2"/>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熟悉消控中心各种设备的操作流程，以及相关的应急处置流程，认真做好值守、处置各类警情，保持高度警惕。</w:t>
            </w:r>
          </w:p>
          <w:p w14:paraId="616D9D8C">
            <w:pPr>
              <w:numPr>
                <w:ilvl w:val="0"/>
                <w:numId w:val="2"/>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加强治安消防意识，发现隐患及时处理并汇报，严防各类事故的发生。</w:t>
            </w:r>
          </w:p>
        </w:tc>
      </w:tr>
      <w:tr w14:paraId="3DCC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68" w:type="dxa"/>
            <w:vAlign w:val="center"/>
          </w:tcPr>
          <w:p w14:paraId="25BCBBF5">
            <w:pPr>
              <w:snapToGrid w:val="0"/>
              <w:spacing w:line="288" w:lineRule="auto"/>
              <w:jc w:val="center"/>
              <w:rPr>
                <w:rFonts w:cs="微软雅黑" w:asciiTheme="minorEastAsia" w:hAnsiTheme="minorEastAsia" w:eastAsiaTheme="minorEastAsia"/>
                <w:sz w:val="24"/>
              </w:rPr>
            </w:pPr>
          </w:p>
        </w:tc>
        <w:tc>
          <w:tcPr>
            <w:tcW w:w="448" w:type="dxa"/>
            <w:vAlign w:val="center"/>
          </w:tcPr>
          <w:p w14:paraId="273C28B4">
            <w:pPr>
              <w:snapToGrid w:val="0"/>
              <w:spacing w:line="288" w:lineRule="auto"/>
              <w:jc w:val="center"/>
              <w:rPr>
                <w:rFonts w:cs="微软雅黑" w:asciiTheme="minorEastAsia" w:hAnsiTheme="minorEastAsia" w:eastAsiaTheme="minorEastAsia"/>
                <w:sz w:val="24"/>
              </w:rPr>
            </w:pPr>
          </w:p>
        </w:tc>
        <w:tc>
          <w:tcPr>
            <w:tcW w:w="1535" w:type="dxa"/>
            <w:vAlign w:val="center"/>
          </w:tcPr>
          <w:p w14:paraId="52BC502A">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住院部岗</w:t>
            </w:r>
          </w:p>
        </w:tc>
        <w:tc>
          <w:tcPr>
            <w:tcW w:w="7046" w:type="dxa"/>
            <w:gridSpan w:val="2"/>
            <w:vAlign w:val="center"/>
          </w:tcPr>
          <w:p w14:paraId="5F1AAE5D">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（1）全天24小时值勤，按照医院的规定，协助落实对医院住院部人员进出的管控措施、做好安全巡查，维护好住院部秩序。</w:t>
            </w:r>
          </w:p>
          <w:p w14:paraId="063C99B5">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（2）发现可疑人员，及时予以盘问；对推销产品、发放广告等人员要进行拦截，并予以警告。</w:t>
            </w:r>
          </w:p>
          <w:p w14:paraId="76979FDF">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（3）加强对病房勤务人员、陪护人员的安全管理，严格执行凭证出入制度。</w:t>
            </w:r>
          </w:p>
          <w:p w14:paraId="4B29FD14">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（4）对携带出住院楼的物品，进行严格查验，凭出门证放行。</w:t>
            </w:r>
          </w:p>
          <w:p w14:paraId="357E6E35">
            <w:pPr>
              <w:numPr>
                <w:ilvl w:val="255"/>
                <w:numId w:val="0"/>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（5）协助病房处理好突发事件，完成上级赋予的临时任务。</w:t>
            </w:r>
          </w:p>
        </w:tc>
      </w:tr>
      <w:tr w14:paraId="002C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368" w:type="dxa"/>
            <w:vAlign w:val="center"/>
          </w:tcPr>
          <w:p w14:paraId="4AF56B43">
            <w:pPr>
              <w:snapToGrid w:val="0"/>
              <w:spacing w:line="288" w:lineRule="auto"/>
              <w:jc w:val="center"/>
              <w:rPr>
                <w:rFonts w:cs="微软雅黑" w:asciiTheme="minorEastAsia" w:hAnsiTheme="minorEastAsia" w:eastAsiaTheme="minorEastAsia"/>
                <w:sz w:val="24"/>
              </w:rPr>
            </w:pPr>
          </w:p>
        </w:tc>
        <w:tc>
          <w:tcPr>
            <w:tcW w:w="448" w:type="dxa"/>
            <w:vAlign w:val="center"/>
          </w:tcPr>
          <w:p w14:paraId="7CFDF3F5">
            <w:pPr>
              <w:snapToGrid w:val="0"/>
              <w:spacing w:line="288" w:lineRule="auto"/>
              <w:jc w:val="center"/>
              <w:rPr>
                <w:rFonts w:cs="微软雅黑" w:asciiTheme="minorEastAsia" w:hAnsiTheme="minorEastAsia" w:eastAsiaTheme="minorEastAsia"/>
                <w:sz w:val="24"/>
              </w:rPr>
            </w:pPr>
          </w:p>
        </w:tc>
        <w:tc>
          <w:tcPr>
            <w:tcW w:w="1535" w:type="dxa"/>
            <w:vAlign w:val="center"/>
          </w:tcPr>
          <w:p w14:paraId="1B9A9F09">
            <w:pPr>
              <w:snapToGrid w:val="0"/>
              <w:spacing w:line="288" w:lineRule="auto"/>
              <w:jc w:val="center"/>
              <w:rPr>
                <w:rFonts w:cs="微软雅黑" w:asciiTheme="minorEastAsia" w:hAnsiTheme="minorEastAsia" w:eastAsiaTheme="minorEastAsia"/>
                <w:b/>
                <w:bCs/>
                <w:sz w:val="24"/>
              </w:rPr>
            </w:pPr>
            <w:r>
              <w:rPr>
                <w:rFonts w:hint="eastAsia" w:cs="微软雅黑" w:asciiTheme="minorEastAsia" w:hAnsiTheme="minorEastAsia" w:eastAsiaTheme="minorEastAsia"/>
                <w:b/>
                <w:bCs/>
                <w:sz w:val="24"/>
              </w:rPr>
              <w:t>医院进入口管控岗</w:t>
            </w:r>
          </w:p>
        </w:tc>
        <w:tc>
          <w:tcPr>
            <w:tcW w:w="7046" w:type="dxa"/>
            <w:gridSpan w:val="2"/>
            <w:vAlign w:val="center"/>
          </w:tcPr>
          <w:p w14:paraId="115EDCB1">
            <w:pPr>
              <w:numPr>
                <w:ilvl w:val="0"/>
                <w:numId w:val="3"/>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全天24小时值勤，按照医院的规定，协助落实对医院进出人员及车辆的管理、引导，维护好进出秩序。</w:t>
            </w:r>
          </w:p>
          <w:p w14:paraId="21799C9E">
            <w:pPr>
              <w:numPr>
                <w:ilvl w:val="0"/>
                <w:numId w:val="3"/>
              </w:numPr>
              <w:snapToGrid w:val="0"/>
              <w:spacing w:line="288" w:lineRule="auto"/>
              <w:rPr>
                <w:rFonts w:cs="微软雅黑" w:asciiTheme="minorEastAsia" w:hAnsiTheme="minorEastAsia" w:eastAsiaTheme="minorEastAsia"/>
                <w:sz w:val="24"/>
              </w:rPr>
            </w:pPr>
            <w:r>
              <w:rPr>
                <w:rFonts w:hint="eastAsia" w:cs="微软雅黑" w:asciiTheme="minorEastAsia" w:hAnsiTheme="minorEastAsia" w:eastAsiaTheme="minorEastAsia"/>
                <w:sz w:val="24"/>
              </w:rPr>
              <w:t>加强文明执勤意识，发生纠纷及矛盾要及时上报，严禁发生肢体接触和有理投诉的发生。</w:t>
            </w:r>
          </w:p>
        </w:tc>
      </w:tr>
    </w:tbl>
    <w:p w14:paraId="6EBDEB67">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2、岗位数量要求</w:t>
      </w:r>
    </w:p>
    <w:p w14:paraId="7E51E5EA">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（1）项目经理岗位数量：</w:t>
      </w:r>
      <w:r>
        <w:rPr>
          <w:rFonts w:hint="eastAsia" w:asciiTheme="minorEastAsia" w:hAnsiTheme="minorEastAsia" w:eastAsiaTheme="minorEastAsia"/>
          <w:sz w:val="24"/>
          <w:u w:val="single"/>
        </w:rPr>
        <w:t>1</w:t>
      </w:r>
      <w:r>
        <w:rPr>
          <w:rFonts w:hint="eastAsia" w:asciiTheme="minorEastAsia" w:hAnsiTheme="minorEastAsia" w:eastAsiaTheme="minorEastAsia"/>
          <w:sz w:val="24"/>
        </w:rPr>
        <w:t>个</w:t>
      </w:r>
    </w:p>
    <w:p w14:paraId="295426AC">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（2）班长岗位数量：</w:t>
      </w:r>
      <w:r>
        <w:rPr>
          <w:rFonts w:hint="eastAsia" w:asciiTheme="minorEastAsia" w:hAnsiTheme="minorEastAsia" w:eastAsiaTheme="minorEastAsia"/>
          <w:sz w:val="24"/>
          <w:u w:val="single"/>
        </w:rPr>
        <w:t>4</w:t>
      </w:r>
      <w:r>
        <w:rPr>
          <w:rFonts w:hint="eastAsia" w:asciiTheme="minorEastAsia" w:hAnsiTheme="minorEastAsia" w:eastAsiaTheme="minorEastAsia"/>
          <w:sz w:val="24"/>
        </w:rPr>
        <w:t>个</w:t>
      </w:r>
    </w:p>
    <w:p w14:paraId="04F80FB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（3）普保（保安人员）岗位数量：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37.5</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w:t>
      </w:r>
    </w:p>
    <w:p w14:paraId="6A11EAA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（4）特保岗位数量：</w:t>
      </w:r>
      <w:r>
        <w:rPr>
          <w:rFonts w:hint="eastAsia" w:asciiTheme="minorEastAsia" w:hAnsiTheme="minorEastAsia" w:eastAsiaTheme="minorEastAsia"/>
          <w:sz w:val="24"/>
          <w:u w:val="single"/>
        </w:rPr>
        <w:t xml:space="preserve">  11.5  </w:t>
      </w:r>
      <w:r>
        <w:rPr>
          <w:rFonts w:hint="eastAsia" w:asciiTheme="minorEastAsia" w:hAnsiTheme="minorEastAsia" w:eastAsiaTheme="minorEastAsia"/>
          <w:sz w:val="24"/>
        </w:rPr>
        <w:t>个</w:t>
      </w:r>
    </w:p>
    <w:p w14:paraId="1D8F1602">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（5）消控保安中心岗位数量：</w:t>
      </w:r>
      <w:r>
        <w:rPr>
          <w:rFonts w:hint="eastAsia" w:asciiTheme="minorEastAsia" w:hAnsiTheme="minorEastAsia" w:eastAsiaTheme="minorEastAsia"/>
          <w:sz w:val="24"/>
          <w:u w:val="single"/>
        </w:rPr>
        <w:t xml:space="preserve">  6  </w:t>
      </w:r>
      <w:r>
        <w:rPr>
          <w:rFonts w:hint="eastAsia" w:asciiTheme="minorEastAsia" w:hAnsiTheme="minorEastAsia" w:eastAsiaTheme="minorEastAsia"/>
          <w:sz w:val="24"/>
        </w:rPr>
        <w:t>个</w:t>
      </w:r>
    </w:p>
    <w:p w14:paraId="414EF5AE">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未列入的且为正常保安工作以及因传染性疾病或其他突发性事件造成的保安工作岗位人员增派，均包括在本次采购范围内，中标人不得因此拒绝提供保安服务（保安人员所需配备的服装和装备等所需费用全部包括在投标报价中）。</w:t>
      </w:r>
    </w:p>
    <w:p w14:paraId="5D5A19C1">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三、具体服务要求</w:t>
      </w:r>
    </w:p>
    <w:p w14:paraId="1A8C9E58">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1、保安人员素质要求</w:t>
      </w:r>
    </w:p>
    <w:p w14:paraId="73A621F7">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（1）保安从业人员应知法，懂法，守法，依法办事，必须严格遵守保安从业规范，模范遵守医院安全管理规定。</w:t>
      </w:r>
    </w:p>
    <w:p w14:paraId="00AEE3E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（2）项目经理应具备有较高的政治思想素养和业务水平，有较强的组织协调能力，</w:t>
      </w:r>
      <w:r>
        <w:rPr>
          <w:rFonts w:hint="eastAsia" w:cs="微软雅黑" w:asciiTheme="minorEastAsia" w:hAnsiTheme="minorEastAsia" w:eastAsiaTheme="minorEastAsia"/>
          <w:sz w:val="24"/>
        </w:rPr>
        <w:t>年龄45周岁以下，具有本科及以上学历，具有</w:t>
      </w:r>
      <w:r>
        <w:rPr>
          <w:rFonts w:hint="eastAsia" w:asciiTheme="minorEastAsia" w:hAnsiTheme="minorEastAsia" w:eastAsiaTheme="minorEastAsia"/>
          <w:sz w:val="24"/>
        </w:rPr>
        <w:t>相关工作5年及以上、相关管理主管</w:t>
      </w:r>
      <w:r>
        <w:rPr>
          <w:rFonts w:hint="eastAsia" w:cs="微软雅黑" w:asciiTheme="minorEastAsia" w:hAnsiTheme="minorEastAsia" w:eastAsiaTheme="minorEastAsia"/>
          <w:sz w:val="24"/>
        </w:rPr>
        <w:t>工作</w:t>
      </w:r>
      <w:r>
        <w:rPr>
          <w:rFonts w:hint="eastAsia" w:asciiTheme="minorEastAsia" w:hAnsiTheme="minorEastAsia" w:eastAsiaTheme="minorEastAsia"/>
          <w:sz w:val="24"/>
        </w:rPr>
        <w:t>5年及以上，具有高级保安师资格证，受过专门的保安业务培训，须加强对保安业务的管理，确保保安在院内无违规事件发生。</w:t>
      </w:r>
    </w:p>
    <w:p w14:paraId="3F1D680F">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3）保安班长人具有类似工作经验，能承上启下、协调员工、能带教新进院保安人员。</w:t>
      </w:r>
    </w:p>
    <w:p w14:paraId="1C9A6E1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4）保安人员个人素质条件：3年以上医院工作经验、高中</w:t>
      </w:r>
      <w:r>
        <w:rPr>
          <w:rFonts w:hint="eastAsia" w:cs="微软雅黑" w:asciiTheme="minorEastAsia" w:hAnsiTheme="minorEastAsia" w:eastAsiaTheme="minorEastAsia"/>
          <w:sz w:val="24"/>
        </w:rPr>
        <w:t>及以上</w:t>
      </w:r>
      <w:r>
        <w:rPr>
          <w:rFonts w:hint="eastAsia" w:asciiTheme="minorEastAsia" w:hAnsiTheme="minorEastAsia" w:eastAsiaTheme="minorEastAsia"/>
          <w:sz w:val="24"/>
        </w:rPr>
        <w:t>文化水平、平均身高1.70米及以上、平均年龄</w:t>
      </w:r>
      <w:r>
        <w:rPr>
          <w:rFonts w:asciiTheme="minorEastAsia" w:hAnsiTheme="minorEastAsia" w:eastAsiaTheme="minorEastAsia"/>
          <w:sz w:val="24"/>
        </w:rPr>
        <w:t>22-40周岁，无不良嗜好，无犯罪记录</w:t>
      </w:r>
      <w:r>
        <w:rPr>
          <w:rFonts w:hint="eastAsia" w:asciiTheme="minorEastAsia" w:hAnsiTheme="minorEastAsia" w:eastAsiaTheme="minorEastAsia"/>
          <w:sz w:val="24"/>
        </w:rPr>
        <w:t>。退伍军人为佳。</w:t>
      </w:r>
    </w:p>
    <w:p w14:paraId="5AE29924">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特保人员素质条件：具备部队退役或公安机关工作经历、高中及以上文化水平、持证上岗、男平均身高1.75米及以上、女平均身高1.70米及以上、平均年龄20-35周岁，身体健康，没有传染病及精神病等不能控制自己行为能力的疾病病史，体貌端正，没有犯罪记录，录用时须经采购人同意。</w:t>
      </w:r>
    </w:p>
    <w:p w14:paraId="4FCC4139">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（6）所聘用的保安人员有吃苦耐劳的精神和高度的责任感，受过专门岗前培训，熟知院方的管理规定，严格履行岗位职责，善于发现各类问题，具备一定的管理经验和处理突发事件能力。</w:t>
      </w:r>
    </w:p>
    <w:p w14:paraId="4640BE8F">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2、服务要求</w:t>
      </w:r>
    </w:p>
    <w:p w14:paraId="01527B7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治安管理：发现和排除各种不安全因素，及时处置各种违法犯罪行为；听从班长工作安排与指挥调度，善于发现、分析处理各种事故隐患和突发事件；配合医院保卫部和相关科室处理各类纠纷和治安案件，配合医院对违规事件的调查，协助公安机关对案件的排查。</w:t>
      </w:r>
    </w:p>
    <w:p w14:paraId="248CF4E0">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门卫管理：严格人员、车辆、物资进出管理；按时立岗，礼貌待人，树立良好的窗口形象；对携物出门实行出门证验审制度，防止财物流失；与各岗卫互通信息；及时发现并阻止身穿病号服或手戴住院腕带的病人走出院区；值班室无闲杂人员滞留，保持室内外环境整洁卫生，门前卫生三包；完成医院交办的其他事项。</w:t>
      </w:r>
    </w:p>
    <w:p w14:paraId="4DD5587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（3）车辆管理：加强医院大门的管理，及时与门卫联系，掌握车辆的进入数量，控制好车辆进出，安全有序的指挥车辆的停放，严禁非120车辆停在120车泊位，确保120、119通道和院内登高路面畅通。</w:t>
      </w:r>
    </w:p>
    <w:p w14:paraId="68FE97F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区域守护：熟悉守护区域的情况特点，定点守卫与区域巡查相结合；掌握消防栓、灭火器等安全设施的位置、性能和使用方法；听从班长工作安排与指挥调度，及时处置突发事件；维护责任区域公共秩序，发现可疑人员主动盘问，严格禁止乞讨者进入院内；发现违规行为，大胆管理，主动干预，禁止医托、医闹在院内扰乱正常诊疗秩序。发现异常及安全隐患，立即采取措施并报告，制止暴力事件，有效处置各种违法犯罪行为；保持岗亭卫生整洁，无闲杂人员滞留。</w:t>
      </w:r>
    </w:p>
    <w:p w14:paraId="63048CCA">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机动巡逻：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14:paraId="2D7D1C6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消防管理：每日巡查过程中检查记录院内公共部位的消防设施，确保完好。协助医院做好室外设施的日常维护；建立托管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保卫部并设法消除；发生火警，能冷静处置，按预案进行火灾报警、人员疏散、组织扑救、抢救物资等工作。消控岗位人员必须具备《消防控制室人员培训合格证》。</w:t>
      </w:r>
    </w:p>
    <w:p w14:paraId="7012A2E4">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（7）政治保卫：医院重大活动的安全警戒与秩序保障；配合做好重大事件的政治保卫工作。</w:t>
      </w:r>
    </w:p>
    <w:p w14:paraId="324B5546">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（8）突发事件处理：医院突发事件处置、灾害预防、火灾扑救，发现和制止医院暴力事件，随时准备提供紧急救助。 </w:t>
      </w:r>
    </w:p>
    <w:p w14:paraId="3AA9E757">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（9）安全教育：医院内部安全隐患检查、排除及上报；违规纠正；有针对性地开展安全教育和提示。</w:t>
      </w:r>
    </w:p>
    <w:p w14:paraId="2C93440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（10）临时替换人员到岗要求：保安人员工作不到位，采购人予以辞退后，替换保安人员须保证在2-3个工作日内上岗。</w:t>
      </w:r>
    </w:p>
    <w:p w14:paraId="02DAE5B2">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（11）其他应由保安人员完成的职责。</w:t>
      </w:r>
    </w:p>
    <w:p w14:paraId="3F942678">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3、消控室保安人员须持有符合应急管理部要求的证书，并持证上岗。</w:t>
      </w:r>
      <w:r>
        <w:rPr>
          <w:rFonts w:asciiTheme="minorEastAsia" w:hAnsiTheme="minorEastAsia" w:eastAsiaTheme="minorEastAsia"/>
          <w:sz w:val="24"/>
        </w:rPr>
        <w:t xml:space="preserve"> </w:t>
      </w:r>
    </w:p>
    <w:p w14:paraId="0BE5FAB8">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四、其他说明</w:t>
      </w:r>
    </w:p>
    <w:p w14:paraId="387FA6BC">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1、中标人配置项目相关人员的装备（包括对讲装置、必备的安全护卫器械及设备维修费用等）--保安装备配备表。</w:t>
      </w:r>
    </w:p>
    <w:tbl>
      <w:tblPr>
        <w:tblStyle w:val="11"/>
        <w:tblW w:w="871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985"/>
        <w:gridCol w:w="735"/>
        <w:gridCol w:w="1128"/>
      </w:tblGrid>
      <w:tr w14:paraId="0F8D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7" w:type="dxa"/>
            <w:tcBorders>
              <w:top w:val="single" w:color="auto" w:sz="4" w:space="0"/>
              <w:left w:val="single" w:color="auto" w:sz="4" w:space="0"/>
              <w:bottom w:val="single" w:color="auto" w:sz="4" w:space="0"/>
              <w:right w:val="single" w:color="auto" w:sz="4" w:space="0"/>
            </w:tcBorders>
            <w:vAlign w:val="center"/>
          </w:tcPr>
          <w:p w14:paraId="46DB3AA0">
            <w:pPr>
              <w:widowControl/>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序号</w:t>
            </w:r>
          </w:p>
        </w:tc>
        <w:tc>
          <w:tcPr>
            <w:tcW w:w="5985" w:type="dxa"/>
            <w:tcBorders>
              <w:top w:val="single" w:color="auto" w:sz="4" w:space="0"/>
              <w:left w:val="single" w:color="auto" w:sz="4" w:space="0"/>
              <w:bottom w:val="single" w:color="auto" w:sz="4" w:space="0"/>
              <w:right w:val="single" w:color="auto" w:sz="4" w:space="0"/>
            </w:tcBorders>
            <w:vAlign w:val="center"/>
          </w:tcPr>
          <w:p w14:paraId="699609D2">
            <w:pPr>
              <w:widowControl/>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装备名称</w:t>
            </w:r>
          </w:p>
        </w:tc>
        <w:tc>
          <w:tcPr>
            <w:tcW w:w="735" w:type="dxa"/>
            <w:tcBorders>
              <w:top w:val="single" w:color="auto" w:sz="4" w:space="0"/>
              <w:left w:val="single" w:color="auto" w:sz="4" w:space="0"/>
              <w:bottom w:val="single" w:color="auto" w:sz="4" w:space="0"/>
              <w:right w:val="single" w:color="auto" w:sz="4" w:space="0"/>
            </w:tcBorders>
            <w:vAlign w:val="center"/>
          </w:tcPr>
          <w:p w14:paraId="25C45A64">
            <w:pPr>
              <w:widowControl/>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723B5256">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r>
      <w:tr w14:paraId="467D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7" w:type="dxa"/>
            <w:tcBorders>
              <w:top w:val="single" w:color="auto" w:sz="4" w:space="0"/>
              <w:left w:val="single" w:color="auto" w:sz="4" w:space="0"/>
              <w:bottom w:val="single" w:color="auto" w:sz="4" w:space="0"/>
              <w:right w:val="single" w:color="auto" w:sz="4" w:space="0"/>
            </w:tcBorders>
            <w:vAlign w:val="center"/>
          </w:tcPr>
          <w:p w14:paraId="2549D43B">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5985" w:type="dxa"/>
            <w:tcBorders>
              <w:top w:val="single" w:color="auto" w:sz="4" w:space="0"/>
              <w:left w:val="single" w:color="auto" w:sz="4" w:space="0"/>
              <w:bottom w:val="single" w:color="auto" w:sz="4" w:space="0"/>
              <w:right w:val="single" w:color="auto" w:sz="4" w:space="0"/>
            </w:tcBorders>
            <w:vAlign w:val="center"/>
          </w:tcPr>
          <w:p w14:paraId="55407CF1">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对讲机，其中8部具有GPS定位功能</w:t>
            </w:r>
          </w:p>
          <w:p w14:paraId="1A8F014E">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（配备耳机、备用电板）</w:t>
            </w:r>
          </w:p>
        </w:tc>
        <w:tc>
          <w:tcPr>
            <w:tcW w:w="735" w:type="dxa"/>
            <w:tcBorders>
              <w:top w:val="single" w:color="auto" w:sz="4" w:space="0"/>
              <w:left w:val="single" w:color="auto" w:sz="4" w:space="0"/>
              <w:bottom w:val="single" w:color="auto" w:sz="4" w:space="0"/>
              <w:right w:val="single" w:color="auto" w:sz="4" w:space="0"/>
            </w:tcBorders>
            <w:vAlign w:val="center"/>
          </w:tcPr>
          <w:p w14:paraId="1AFEB366">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0</w:t>
            </w:r>
          </w:p>
        </w:tc>
        <w:tc>
          <w:tcPr>
            <w:tcW w:w="1128" w:type="dxa"/>
            <w:tcBorders>
              <w:top w:val="single" w:color="auto" w:sz="4" w:space="0"/>
              <w:left w:val="single" w:color="auto" w:sz="4" w:space="0"/>
              <w:bottom w:val="single" w:color="auto" w:sz="4" w:space="0"/>
              <w:right w:val="single" w:color="auto" w:sz="4" w:space="0"/>
            </w:tcBorders>
            <w:vAlign w:val="center"/>
          </w:tcPr>
          <w:p w14:paraId="3DF0F39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部</w:t>
            </w:r>
          </w:p>
        </w:tc>
      </w:tr>
      <w:tr w14:paraId="38CF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67" w:type="dxa"/>
            <w:tcBorders>
              <w:top w:val="single" w:color="auto" w:sz="4" w:space="0"/>
              <w:left w:val="single" w:color="auto" w:sz="4" w:space="0"/>
              <w:bottom w:val="single" w:color="auto" w:sz="4" w:space="0"/>
              <w:right w:val="single" w:color="auto" w:sz="4" w:space="0"/>
            </w:tcBorders>
            <w:vAlign w:val="center"/>
          </w:tcPr>
          <w:p w14:paraId="257F3DC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5985" w:type="dxa"/>
            <w:tcBorders>
              <w:top w:val="single" w:color="auto" w:sz="4" w:space="0"/>
              <w:left w:val="single" w:color="auto" w:sz="4" w:space="0"/>
              <w:bottom w:val="single" w:color="auto" w:sz="4" w:space="0"/>
              <w:right w:val="single" w:color="auto" w:sz="4" w:space="0"/>
            </w:tcBorders>
            <w:vAlign w:val="center"/>
          </w:tcPr>
          <w:p w14:paraId="213EA970">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警用手电筒</w:t>
            </w:r>
          </w:p>
        </w:tc>
        <w:tc>
          <w:tcPr>
            <w:tcW w:w="735" w:type="dxa"/>
            <w:tcBorders>
              <w:top w:val="single" w:color="auto" w:sz="4" w:space="0"/>
              <w:left w:val="single" w:color="auto" w:sz="4" w:space="0"/>
              <w:bottom w:val="single" w:color="auto" w:sz="4" w:space="0"/>
              <w:right w:val="single" w:color="auto" w:sz="4" w:space="0"/>
            </w:tcBorders>
            <w:vAlign w:val="center"/>
          </w:tcPr>
          <w:p w14:paraId="417FF406">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0</w:t>
            </w:r>
          </w:p>
        </w:tc>
        <w:tc>
          <w:tcPr>
            <w:tcW w:w="1128" w:type="dxa"/>
            <w:tcBorders>
              <w:top w:val="single" w:color="auto" w:sz="4" w:space="0"/>
              <w:left w:val="single" w:color="auto" w:sz="4" w:space="0"/>
              <w:bottom w:val="single" w:color="auto" w:sz="4" w:space="0"/>
              <w:right w:val="single" w:color="auto" w:sz="4" w:space="0"/>
            </w:tcBorders>
            <w:vAlign w:val="center"/>
          </w:tcPr>
          <w:p w14:paraId="127899D2">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只</w:t>
            </w:r>
          </w:p>
        </w:tc>
      </w:tr>
      <w:tr w14:paraId="61AD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67" w:type="dxa"/>
            <w:tcBorders>
              <w:top w:val="single" w:color="auto" w:sz="4" w:space="0"/>
              <w:left w:val="single" w:color="auto" w:sz="4" w:space="0"/>
              <w:bottom w:val="single" w:color="auto" w:sz="4" w:space="0"/>
              <w:right w:val="single" w:color="auto" w:sz="4" w:space="0"/>
            </w:tcBorders>
            <w:vAlign w:val="center"/>
          </w:tcPr>
          <w:p w14:paraId="4E2363E0">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5985" w:type="dxa"/>
            <w:tcBorders>
              <w:top w:val="single" w:color="auto" w:sz="4" w:space="0"/>
              <w:left w:val="single" w:color="auto" w:sz="4" w:space="0"/>
              <w:bottom w:val="single" w:color="auto" w:sz="4" w:space="0"/>
              <w:right w:val="single" w:color="auto" w:sz="4" w:space="0"/>
            </w:tcBorders>
            <w:vAlign w:val="center"/>
          </w:tcPr>
          <w:p w14:paraId="1FE0858D">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盾牌</w:t>
            </w:r>
          </w:p>
        </w:tc>
        <w:tc>
          <w:tcPr>
            <w:tcW w:w="735" w:type="dxa"/>
            <w:tcBorders>
              <w:top w:val="single" w:color="auto" w:sz="4" w:space="0"/>
              <w:left w:val="single" w:color="auto" w:sz="4" w:space="0"/>
              <w:bottom w:val="single" w:color="auto" w:sz="4" w:space="0"/>
              <w:right w:val="single" w:color="auto" w:sz="4" w:space="0"/>
            </w:tcBorders>
            <w:vAlign w:val="center"/>
          </w:tcPr>
          <w:p w14:paraId="275F2C4A">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128" w:type="dxa"/>
            <w:tcBorders>
              <w:top w:val="single" w:color="auto" w:sz="4" w:space="0"/>
              <w:left w:val="single" w:color="auto" w:sz="4" w:space="0"/>
              <w:bottom w:val="single" w:color="auto" w:sz="4" w:space="0"/>
              <w:right w:val="single" w:color="auto" w:sz="4" w:space="0"/>
            </w:tcBorders>
            <w:vAlign w:val="center"/>
          </w:tcPr>
          <w:p w14:paraId="59E89A1F">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个</w:t>
            </w:r>
          </w:p>
        </w:tc>
      </w:tr>
      <w:tr w14:paraId="0E66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67" w:type="dxa"/>
            <w:tcBorders>
              <w:top w:val="single" w:color="auto" w:sz="4" w:space="0"/>
              <w:left w:val="single" w:color="auto" w:sz="4" w:space="0"/>
              <w:bottom w:val="single" w:color="auto" w:sz="4" w:space="0"/>
              <w:right w:val="single" w:color="auto" w:sz="4" w:space="0"/>
            </w:tcBorders>
            <w:vAlign w:val="center"/>
          </w:tcPr>
          <w:p w14:paraId="0056A15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5985" w:type="dxa"/>
            <w:tcBorders>
              <w:top w:val="single" w:color="auto" w:sz="4" w:space="0"/>
              <w:left w:val="single" w:color="auto" w:sz="4" w:space="0"/>
              <w:bottom w:val="single" w:color="auto" w:sz="4" w:space="0"/>
              <w:right w:val="single" w:color="auto" w:sz="4" w:space="0"/>
            </w:tcBorders>
            <w:vAlign w:val="center"/>
          </w:tcPr>
          <w:p w14:paraId="19B483D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钢叉</w:t>
            </w:r>
          </w:p>
        </w:tc>
        <w:tc>
          <w:tcPr>
            <w:tcW w:w="735" w:type="dxa"/>
            <w:tcBorders>
              <w:top w:val="single" w:color="auto" w:sz="4" w:space="0"/>
              <w:left w:val="single" w:color="auto" w:sz="4" w:space="0"/>
              <w:bottom w:val="single" w:color="auto" w:sz="4" w:space="0"/>
              <w:right w:val="single" w:color="auto" w:sz="4" w:space="0"/>
            </w:tcBorders>
            <w:vAlign w:val="center"/>
          </w:tcPr>
          <w:p w14:paraId="0FBD1B9F">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128" w:type="dxa"/>
            <w:tcBorders>
              <w:top w:val="single" w:color="auto" w:sz="4" w:space="0"/>
              <w:left w:val="single" w:color="auto" w:sz="4" w:space="0"/>
              <w:bottom w:val="single" w:color="auto" w:sz="4" w:space="0"/>
              <w:right w:val="single" w:color="auto" w:sz="4" w:space="0"/>
            </w:tcBorders>
            <w:vAlign w:val="center"/>
          </w:tcPr>
          <w:p w14:paraId="715A0F3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根</w:t>
            </w:r>
          </w:p>
        </w:tc>
      </w:tr>
      <w:tr w14:paraId="7F82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67" w:type="dxa"/>
            <w:tcBorders>
              <w:top w:val="single" w:color="auto" w:sz="4" w:space="0"/>
              <w:left w:val="single" w:color="auto" w:sz="4" w:space="0"/>
              <w:bottom w:val="single" w:color="auto" w:sz="4" w:space="0"/>
              <w:right w:val="single" w:color="auto" w:sz="4" w:space="0"/>
            </w:tcBorders>
            <w:vAlign w:val="center"/>
          </w:tcPr>
          <w:p w14:paraId="3AA8F998">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5985" w:type="dxa"/>
            <w:tcBorders>
              <w:top w:val="single" w:color="auto" w:sz="4" w:space="0"/>
              <w:left w:val="single" w:color="auto" w:sz="4" w:space="0"/>
              <w:bottom w:val="single" w:color="auto" w:sz="4" w:space="0"/>
              <w:right w:val="single" w:color="auto" w:sz="4" w:space="0"/>
            </w:tcBorders>
            <w:vAlign w:val="center"/>
          </w:tcPr>
          <w:p w14:paraId="18DB8C0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防刺服</w:t>
            </w:r>
          </w:p>
        </w:tc>
        <w:tc>
          <w:tcPr>
            <w:tcW w:w="735" w:type="dxa"/>
            <w:tcBorders>
              <w:top w:val="single" w:color="auto" w:sz="4" w:space="0"/>
              <w:left w:val="single" w:color="auto" w:sz="4" w:space="0"/>
              <w:bottom w:val="single" w:color="auto" w:sz="4" w:space="0"/>
              <w:right w:val="single" w:color="auto" w:sz="4" w:space="0"/>
            </w:tcBorders>
            <w:vAlign w:val="center"/>
          </w:tcPr>
          <w:p w14:paraId="2F92023A">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w:t>
            </w:r>
          </w:p>
        </w:tc>
        <w:tc>
          <w:tcPr>
            <w:tcW w:w="1128" w:type="dxa"/>
            <w:tcBorders>
              <w:top w:val="single" w:color="auto" w:sz="4" w:space="0"/>
              <w:left w:val="single" w:color="auto" w:sz="4" w:space="0"/>
              <w:bottom w:val="single" w:color="auto" w:sz="4" w:space="0"/>
              <w:right w:val="single" w:color="auto" w:sz="4" w:space="0"/>
            </w:tcBorders>
            <w:vAlign w:val="center"/>
          </w:tcPr>
          <w:p w14:paraId="0659EE9D">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套</w:t>
            </w:r>
          </w:p>
        </w:tc>
      </w:tr>
      <w:tr w14:paraId="18E4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67" w:type="dxa"/>
            <w:tcBorders>
              <w:top w:val="single" w:color="auto" w:sz="4" w:space="0"/>
              <w:left w:val="single" w:color="auto" w:sz="4" w:space="0"/>
              <w:bottom w:val="single" w:color="auto" w:sz="4" w:space="0"/>
              <w:right w:val="single" w:color="auto" w:sz="4" w:space="0"/>
            </w:tcBorders>
            <w:vAlign w:val="center"/>
          </w:tcPr>
          <w:p w14:paraId="7077B719">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5985" w:type="dxa"/>
            <w:tcBorders>
              <w:top w:val="single" w:color="auto" w:sz="4" w:space="0"/>
              <w:left w:val="single" w:color="auto" w:sz="4" w:space="0"/>
              <w:bottom w:val="single" w:color="auto" w:sz="4" w:space="0"/>
              <w:right w:val="single" w:color="auto" w:sz="4" w:space="0"/>
            </w:tcBorders>
            <w:vAlign w:val="center"/>
          </w:tcPr>
          <w:p w14:paraId="4A887F4A">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防刺手套</w:t>
            </w:r>
          </w:p>
        </w:tc>
        <w:tc>
          <w:tcPr>
            <w:tcW w:w="735" w:type="dxa"/>
            <w:tcBorders>
              <w:top w:val="single" w:color="auto" w:sz="4" w:space="0"/>
              <w:left w:val="single" w:color="auto" w:sz="4" w:space="0"/>
              <w:bottom w:val="single" w:color="auto" w:sz="4" w:space="0"/>
              <w:right w:val="single" w:color="auto" w:sz="4" w:space="0"/>
            </w:tcBorders>
            <w:vAlign w:val="center"/>
          </w:tcPr>
          <w:p w14:paraId="6E6E0999">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w:t>
            </w:r>
          </w:p>
        </w:tc>
        <w:tc>
          <w:tcPr>
            <w:tcW w:w="1128" w:type="dxa"/>
            <w:tcBorders>
              <w:top w:val="single" w:color="auto" w:sz="4" w:space="0"/>
              <w:left w:val="single" w:color="auto" w:sz="4" w:space="0"/>
              <w:bottom w:val="single" w:color="auto" w:sz="4" w:space="0"/>
              <w:right w:val="single" w:color="auto" w:sz="4" w:space="0"/>
            </w:tcBorders>
            <w:vAlign w:val="center"/>
          </w:tcPr>
          <w:p w14:paraId="18CB707A">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双</w:t>
            </w:r>
          </w:p>
        </w:tc>
      </w:tr>
      <w:tr w14:paraId="189F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67" w:type="dxa"/>
            <w:tcBorders>
              <w:top w:val="single" w:color="auto" w:sz="4" w:space="0"/>
              <w:left w:val="single" w:color="auto" w:sz="4" w:space="0"/>
              <w:bottom w:val="single" w:color="auto" w:sz="4" w:space="0"/>
              <w:right w:val="single" w:color="auto" w:sz="4" w:space="0"/>
            </w:tcBorders>
            <w:vAlign w:val="center"/>
          </w:tcPr>
          <w:p w14:paraId="710B752A">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5985" w:type="dxa"/>
            <w:tcBorders>
              <w:top w:val="single" w:color="auto" w:sz="4" w:space="0"/>
              <w:left w:val="single" w:color="auto" w:sz="4" w:space="0"/>
              <w:bottom w:val="single" w:color="auto" w:sz="4" w:space="0"/>
              <w:right w:val="single" w:color="auto" w:sz="4" w:space="0"/>
            </w:tcBorders>
            <w:vAlign w:val="center"/>
          </w:tcPr>
          <w:p w14:paraId="51C66C16">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钢盔</w:t>
            </w:r>
          </w:p>
        </w:tc>
        <w:tc>
          <w:tcPr>
            <w:tcW w:w="735" w:type="dxa"/>
            <w:tcBorders>
              <w:top w:val="single" w:color="auto" w:sz="4" w:space="0"/>
              <w:left w:val="single" w:color="auto" w:sz="4" w:space="0"/>
              <w:bottom w:val="single" w:color="auto" w:sz="4" w:space="0"/>
              <w:right w:val="single" w:color="auto" w:sz="4" w:space="0"/>
            </w:tcBorders>
            <w:vAlign w:val="center"/>
          </w:tcPr>
          <w:p w14:paraId="75938A77">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w:t>
            </w:r>
          </w:p>
        </w:tc>
        <w:tc>
          <w:tcPr>
            <w:tcW w:w="1128" w:type="dxa"/>
            <w:tcBorders>
              <w:top w:val="single" w:color="auto" w:sz="4" w:space="0"/>
              <w:left w:val="single" w:color="auto" w:sz="4" w:space="0"/>
              <w:bottom w:val="single" w:color="auto" w:sz="4" w:space="0"/>
              <w:right w:val="single" w:color="auto" w:sz="4" w:space="0"/>
            </w:tcBorders>
            <w:vAlign w:val="center"/>
          </w:tcPr>
          <w:p w14:paraId="1D019E5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顶</w:t>
            </w:r>
          </w:p>
        </w:tc>
      </w:tr>
      <w:tr w14:paraId="025B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7" w:type="dxa"/>
            <w:tcBorders>
              <w:top w:val="single" w:color="auto" w:sz="4" w:space="0"/>
              <w:left w:val="single" w:color="auto" w:sz="4" w:space="0"/>
              <w:bottom w:val="single" w:color="auto" w:sz="4" w:space="0"/>
              <w:right w:val="single" w:color="auto" w:sz="4" w:space="0"/>
            </w:tcBorders>
            <w:vAlign w:val="center"/>
          </w:tcPr>
          <w:p w14:paraId="569710DD">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5985" w:type="dxa"/>
            <w:tcBorders>
              <w:top w:val="single" w:color="auto" w:sz="4" w:space="0"/>
              <w:left w:val="single" w:color="auto" w:sz="4" w:space="0"/>
              <w:bottom w:val="single" w:color="auto" w:sz="4" w:space="0"/>
              <w:right w:val="single" w:color="auto" w:sz="4" w:space="0"/>
            </w:tcBorders>
            <w:vAlign w:val="center"/>
          </w:tcPr>
          <w:p w14:paraId="4E9887AF">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橡胶棒</w:t>
            </w:r>
          </w:p>
        </w:tc>
        <w:tc>
          <w:tcPr>
            <w:tcW w:w="735" w:type="dxa"/>
            <w:tcBorders>
              <w:top w:val="single" w:color="auto" w:sz="4" w:space="0"/>
              <w:left w:val="single" w:color="auto" w:sz="4" w:space="0"/>
              <w:bottom w:val="single" w:color="auto" w:sz="4" w:space="0"/>
              <w:right w:val="single" w:color="auto" w:sz="4" w:space="0"/>
            </w:tcBorders>
            <w:vAlign w:val="center"/>
          </w:tcPr>
          <w:p w14:paraId="2B67930B">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w:t>
            </w:r>
          </w:p>
        </w:tc>
        <w:tc>
          <w:tcPr>
            <w:tcW w:w="1128" w:type="dxa"/>
            <w:tcBorders>
              <w:top w:val="single" w:color="auto" w:sz="4" w:space="0"/>
              <w:left w:val="single" w:color="auto" w:sz="4" w:space="0"/>
              <w:bottom w:val="single" w:color="auto" w:sz="4" w:space="0"/>
              <w:right w:val="single" w:color="auto" w:sz="4" w:space="0"/>
            </w:tcBorders>
            <w:vAlign w:val="center"/>
          </w:tcPr>
          <w:p w14:paraId="3F572291">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根</w:t>
            </w:r>
          </w:p>
        </w:tc>
      </w:tr>
      <w:tr w14:paraId="43A3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7" w:type="dxa"/>
            <w:tcBorders>
              <w:top w:val="single" w:color="auto" w:sz="4" w:space="0"/>
              <w:left w:val="single" w:color="auto" w:sz="4" w:space="0"/>
              <w:bottom w:val="single" w:color="auto" w:sz="4" w:space="0"/>
              <w:right w:val="single" w:color="auto" w:sz="4" w:space="0"/>
            </w:tcBorders>
            <w:vAlign w:val="center"/>
          </w:tcPr>
          <w:p w14:paraId="4369A4A6">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5985" w:type="dxa"/>
            <w:tcBorders>
              <w:top w:val="single" w:color="auto" w:sz="4" w:space="0"/>
              <w:left w:val="single" w:color="auto" w:sz="4" w:space="0"/>
              <w:bottom w:val="single" w:color="auto" w:sz="4" w:space="0"/>
              <w:right w:val="single" w:color="auto" w:sz="4" w:space="0"/>
            </w:tcBorders>
            <w:vAlign w:val="center"/>
          </w:tcPr>
          <w:p w14:paraId="27B7955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七件套武装腰带</w:t>
            </w:r>
          </w:p>
        </w:tc>
        <w:tc>
          <w:tcPr>
            <w:tcW w:w="735" w:type="dxa"/>
            <w:tcBorders>
              <w:top w:val="single" w:color="auto" w:sz="4" w:space="0"/>
              <w:left w:val="single" w:color="auto" w:sz="4" w:space="0"/>
              <w:bottom w:val="single" w:color="auto" w:sz="4" w:space="0"/>
              <w:right w:val="single" w:color="auto" w:sz="4" w:space="0"/>
            </w:tcBorders>
            <w:vAlign w:val="center"/>
          </w:tcPr>
          <w:p w14:paraId="209185CB">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60</w:t>
            </w:r>
          </w:p>
        </w:tc>
        <w:tc>
          <w:tcPr>
            <w:tcW w:w="1128" w:type="dxa"/>
            <w:tcBorders>
              <w:top w:val="single" w:color="auto" w:sz="4" w:space="0"/>
              <w:left w:val="single" w:color="auto" w:sz="4" w:space="0"/>
              <w:bottom w:val="single" w:color="auto" w:sz="4" w:space="0"/>
              <w:right w:val="single" w:color="auto" w:sz="4" w:space="0"/>
            </w:tcBorders>
            <w:vAlign w:val="center"/>
          </w:tcPr>
          <w:p w14:paraId="3CAD11E8">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套</w:t>
            </w:r>
          </w:p>
        </w:tc>
      </w:tr>
      <w:tr w14:paraId="0818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7" w:type="dxa"/>
            <w:tcBorders>
              <w:top w:val="single" w:color="auto" w:sz="4" w:space="0"/>
              <w:left w:val="single" w:color="auto" w:sz="4" w:space="0"/>
              <w:bottom w:val="single" w:color="auto" w:sz="4" w:space="0"/>
              <w:right w:val="single" w:color="auto" w:sz="4" w:space="0"/>
            </w:tcBorders>
            <w:vAlign w:val="center"/>
          </w:tcPr>
          <w:p w14:paraId="4CF4E13C">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5985" w:type="dxa"/>
            <w:tcBorders>
              <w:top w:val="single" w:color="auto" w:sz="4" w:space="0"/>
              <w:left w:val="single" w:color="auto" w:sz="4" w:space="0"/>
              <w:bottom w:val="single" w:color="auto" w:sz="4" w:space="0"/>
              <w:right w:val="single" w:color="auto" w:sz="4" w:space="0"/>
            </w:tcBorders>
            <w:vAlign w:val="center"/>
          </w:tcPr>
          <w:p w14:paraId="28A4F8E4">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警用催泪喷射器</w:t>
            </w:r>
          </w:p>
        </w:tc>
        <w:tc>
          <w:tcPr>
            <w:tcW w:w="735" w:type="dxa"/>
            <w:tcBorders>
              <w:top w:val="single" w:color="auto" w:sz="4" w:space="0"/>
              <w:left w:val="single" w:color="auto" w:sz="4" w:space="0"/>
              <w:bottom w:val="single" w:color="auto" w:sz="4" w:space="0"/>
              <w:right w:val="single" w:color="auto" w:sz="4" w:space="0"/>
            </w:tcBorders>
            <w:vAlign w:val="center"/>
          </w:tcPr>
          <w:p w14:paraId="016A1B13">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w:t>
            </w:r>
          </w:p>
        </w:tc>
        <w:tc>
          <w:tcPr>
            <w:tcW w:w="1128" w:type="dxa"/>
            <w:tcBorders>
              <w:top w:val="single" w:color="auto" w:sz="4" w:space="0"/>
              <w:left w:val="single" w:color="auto" w:sz="4" w:space="0"/>
              <w:bottom w:val="single" w:color="auto" w:sz="4" w:space="0"/>
              <w:right w:val="single" w:color="auto" w:sz="4" w:space="0"/>
            </w:tcBorders>
            <w:vAlign w:val="center"/>
          </w:tcPr>
          <w:p w14:paraId="4C090E6E">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瓶</w:t>
            </w:r>
          </w:p>
        </w:tc>
      </w:tr>
      <w:tr w14:paraId="4AC6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67" w:type="dxa"/>
            <w:tcBorders>
              <w:top w:val="single" w:color="auto" w:sz="4" w:space="0"/>
              <w:left w:val="single" w:color="auto" w:sz="4" w:space="0"/>
              <w:bottom w:val="single" w:color="auto" w:sz="4" w:space="0"/>
              <w:right w:val="single" w:color="auto" w:sz="4" w:space="0"/>
            </w:tcBorders>
            <w:vAlign w:val="center"/>
          </w:tcPr>
          <w:p w14:paraId="209D190D">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5985" w:type="dxa"/>
            <w:tcBorders>
              <w:top w:val="single" w:color="auto" w:sz="4" w:space="0"/>
              <w:left w:val="single" w:color="auto" w:sz="4" w:space="0"/>
              <w:bottom w:val="single" w:color="auto" w:sz="4" w:space="0"/>
              <w:right w:val="single" w:color="auto" w:sz="4" w:space="0"/>
            </w:tcBorders>
            <w:vAlign w:val="center"/>
          </w:tcPr>
          <w:p w14:paraId="575FF7FB">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警用雨衣</w:t>
            </w:r>
          </w:p>
        </w:tc>
        <w:tc>
          <w:tcPr>
            <w:tcW w:w="735" w:type="dxa"/>
            <w:tcBorders>
              <w:top w:val="single" w:color="auto" w:sz="4" w:space="0"/>
              <w:left w:val="single" w:color="auto" w:sz="4" w:space="0"/>
              <w:bottom w:val="single" w:color="auto" w:sz="4" w:space="0"/>
              <w:right w:val="single" w:color="auto" w:sz="4" w:space="0"/>
            </w:tcBorders>
            <w:vAlign w:val="center"/>
          </w:tcPr>
          <w:p w14:paraId="5B7131B7">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60</w:t>
            </w:r>
          </w:p>
        </w:tc>
        <w:tc>
          <w:tcPr>
            <w:tcW w:w="1128" w:type="dxa"/>
            <w:tcBorders>
              <w:top w:val="single" w:color="auto" w:sz="4" w:space="0"/>
              <w:left w:val="single" w:color="auto" w:sz="4" w:space="0"/>
              <w:bottom w:val="single" w:color="auto" w:sz="4" w:space="0"/>
              <w:right w:val="single" w:color="auto" w:sz="4" w:space="0"/>
            </w:tcBorders>
            <w:vAlign w:val="center"/>
          </w:tcPr>
          <w:p w14:paraId="02162FFD">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件</w:t>
            </w:r>
          </w:p>
        </w:tc>
      </w:tr>
      <w:tr w14:paraId="7E00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7" w:type="dxa"/>
            <w:tcBorders>
              <w:top w:val="single" w:color="auto" w:sz="4" w:space="0"/>
              <w:left w:val="single" w:color="auto" w:sz="4" w:space="0"/>
              <w:bottom w:val="single" w:color="auto" w:sz="4" w:space="0"/>
              <w:right w:val="single" w:color="auto" w:sz="4" w:space="0"/>
            </w:tcBorders>
            <w:vAlign w:val="center"/>
          </w:tcPr>
          <w:p w14:paraId="7BAD41F3">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5985" w:type="dxa"/>
            <w:tcBorders>
              <w:top w:val="single" w:color="auto" w:sz="4" w:space="0"/>
              <w:left w:val="single" w:color="auto" w:sz="4" w:space="0"/>
              <w:bottom w:val="single" w:color="auto" w:sz="4" w:space="0"/>
              <w:right w:val="single" w:color="auto" w:sz="4" w:space="0"/>
            </w:tcBorders>
            <w:vAlign w:val="center"/>
          </w:tcPr>
          <w:p w14:paraId="1BAB1CA9">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警用雨鞋</w:t>
            </w:r>
          </w:p>
        </w:tc>
        <w:tc>
          <w:tcPr>
            <w:tcW w:w="735" w:type="dxa"/>
            <w:tcBorders>
              <w:top w:val="single" w:color="auto" w:sz="4" w:space="0"/>
              <w:left w:val="single" w:color="auto" w:sz="4" w:space="0"/>
              <w:bottom w:val="single" w:color="auto" w:sz="4" w:space="0"/>
              <w:right w:val="single" w:color="auto" w:sz="4" w:space="0"/>
            </w:tcBorders>
            <w:vAlign w:val="center"/>
          </w:tcPr>
          <w:p w14:paraId="7DB07D1E">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60</w:t>
            </w:r>
          </w:p>
        </w:tc>
        <w:tc>
          <w:tcPr>
            <w:tcW w:w="1128" w:type="dxa"/>
            <w:tcBorders>
              <w:top w:val="single" w:color="auto" w:sz="4" w:space="0"/>
              <w:left w:val="single" w:color="auto" w:sz="4" w:space="0"/>
              <w:bottom w:val="single" w:color="auto" w:sz="4" w:space="0"/>
              <w:right w:val="single" w:color="auto" w:sz="4" w:space="0"/>
            </w:tcBorders>
            <w:vAlign w:val="center"/>
          </w:tcPr>
          <w:p w14:paraId="3B6406FC">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双</w:t>
            </w:r>
          </w:p>
        </w:tc>
      </w:tr>
      <w:tr w14:paraId="33A2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7" w:type="dxa"/>
            <w:tcBorders>
              <w:top w:val="single" w:color="auto" w:sz="4" w:space="0"/>
              <w:left w:val="single" w:color="auto" w:sz="4" w:space="0"/>
              <w:bottom w:val="single" w:color="auto" w:sz="4" w:space="0"/>
              <w:right w:val="single" w:color="auto" w:sz="4" w:space="0"/>
            </w:tcBorders>
            <w:vAlign w:val="center"/>
          </w:tcPr>
          <w:p w14:paraId="5ABB974A">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5985" w:type="dxa"/>
            <w:tcBorders>
              <w:top w:val="single" w:color="auto" w:sz="4" w:space="0"/>
              <w:left w:val="single" w:color="auto" w:sz="4" w:space="0"/>
              <w:bottom w:val="single" w:color="auto" w:sz="4" w:space="0"/>
              <w:right w:val="single" w:color="auto" w:sz="4" w:space="0"/>
            </w:tcBorders>
            <w:vAlign w:val="center"/>
          </w:tcPr>
          <w:p w14:paraId="4902864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执法记录仪</w:t>
            </w:r>
          </w:p>
        </w:tc>
        <w:tc>
          <w:tcPr>
            <w:tcW w:w="735" w:type="dxa"/>
            <w:tcBorders>
              <w:top w:val="single" w:color="auto" w:sz="4" w:space="0"/>
              <w:left w:val="single" w:color="auto" w:sz="4" w:space="0"/>
              <w:bottom w:val="single" w:color="auto" w:sz="4" w:space="0"/>
              <w:right w:val="single" w:color="auto" w:sz="4" w:space="0"/>
            </w:tcBorders>
            <w:vAlign w:val="center"/>
          </w:tcPr>
          <w:p w14:paraId="3225B16E">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w:t>
            </w:r>
          </w:p>
        </w:tc>
        <w:tc>
          <w:tcPr>
            <w:tcW w:w="1128" w:type="dxa"/>
            <w:tcBorders>
              <w:top w:val="single" w:color="auto" w:sz="4" w:space="0"/>
              <w:left w:val="single" w:color="auto" w:sz="4" w:space="0"/>
              <w:bottom w:val="single" w:color="auto" w:sz="4" w:space="0"/>
              <w:right w:val="single" w:color="auto" w:sz="4" w:space="0"/>
            </w:tcBorders>
            <w:vAlign w:val="center"/>
          </w:tcPr>
          <w:p w14:paraId="2B03615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台</w:t>
            </w:r>
          </w:p>
        </w:tc>
      </w:tr>
    </w:tbl>
    <w:p w14:paraId="32505B9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注：上述装备仅为基本要求，服务期内最终按实际投入保安人员数量配置。</w:t>
      </w:r>
    </w:p>
    <w:p w14:paraId="24750B6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2、中标人自行负责桌椅等办公家私和员工更衣柜。</w:t>
      </w:r>
    </w:p>
    <w:p w14:paraId="6DAF4AB7">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3、中标人的各岗位员工要统一服装，并由中标人负责其员工工服配备和洗涤。</w:t>
      </w:r>
    </w:p>
    <w:p w14:paraId="7DE8851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4、中标人有岗前培训机构，100%经过岗前培训合格才上岗，根据对应岗位工作内容要求，上岗前必须取得《保安资格证》、《建（构）筑物消防员》等相关证件。</w:t>
      </w:r>
    </w:p>
    <w:p w14:paraId="7660322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5、未经医院同意，中标人不得在合同期限内将本项目的管理权分包。</w:t>
      </w:r>
    </w:p>
    <w:p w14:paraId="16B1017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6、根据新建医院在不同阶段对保安人员岗位数有不同要求，应根据医院实际情况增减人员，中标人须无条件满足医院要求，费用根据实际使用岗位数进行结算。</w:t>
      </w:r>
    </w:p>
    <w:p w14:paraId="009EC9A2">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7、医院将对中标人推荐的项目经理、班长等管理人员人选组织面试，面试合格后方能上岗。若不能通过医院面试，中标人须承诺另行推荐，直至医采购人认为合格为止。</w:t>
      </w:r>
    </w:p>
    <w:p w14:paraId="49FD2C37">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8、中标人须严格按照标准化的操作程序、完善的培训体系和质量控制体系完成本项目服务，以保证整个服务系统安全、高效、有序和有计划地运转。</w:t>
      </w:r>
    </w:p>
    <w:p w14:paraId="0963FEE4">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9、中标人有责任配合医院接受上级领导部门的监督、检查，提供必须的资料。</w:t>
      </w:r>
    </w:p>
    <w:p w14:paraId="7438B5D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中标人自行负责其招聘员工的一切工资、福利；如发生工伤、疾病乃至死亡的一切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14:paraId="5760763A">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11、全部服务人员的工作时间应严格按国家有关法律、法规要求的标准执行，因医院需求产生合同外的临时性加班（含节假日加班），</w:t>
      </w:r>
      <w:r>
        <w:rPr>
          <w:rFonts w:hint="eastAsia" w:ascii="宋体" w:hAnsi="宋体" w:cs="宋体"/>
          <w:sz w:val="24"/>
        </w:rPr>
        <w:t>费用为30元/小时</w:t>
      </w:r>
      <w:r>
        <w:rPr>
          <w:rFonts w:hint="eastAsia" w:asciiTheme="minorEastAsia" w:hAnsiTheme="minorEastAsia" w:eastAsiaTheme="minorEastAsia"/>
          <w:sz w:val="24"/>
        </w:rPr>
        <w:t>。</w:t>
      </w:r>
    </w:p>
    <w:p w14:paraId="2EF4354F">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12、全部服务人员入院服务时都必须体检，并且合格的才能上岗（费用由中标人负责）。</w:t>
      </w:r>
    </w:p>
    <w:p w14:paraId="1DC2C5E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13、投标人所有费用均包含在投标报价中。采购人不接受投标人任何因遗漏报价而发生的费用追加，因投标人违反《劳动法》等法律法规而造成采购人的连带责任和损失全部由投标人承担。</w:t>
      </w:r>
    </w:p>
    <w:p w14:paraId="05F120C7">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14、中标人须认真履行职责，严格按服务协议中的质量保证体系做好院内的承包服务工作。确保在岗在位，各尽其职，保证符合各项服务基本频次要求和各项质量标准。</w:t>
      </w:r>
    </w:p>
    <w:p w14:paraId="2709791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15、医院将对中标人的人员在岗情况进行不定期抽查，每发现一例缺岗，将在结算费用中扣除1000元/岗位。</w:t>
      </w:r>
    </w:p>
    <w:p w14:paraId="69379E7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17、中标人所派人员流动性不得过大，每年流动率不得高于35%，保证人员稳定。</w:t>
      </w:r>
    </w:p>
    <w:p w14:paraId="43FE112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18、医院要求增加或减少一个岗位，中标人应根据医院实际情况增减保安岗数，须无条件满足医院要求，费用应根据实际使用岗位数进行结算（采购人报经财政批准增加费用）。请投标人按岗位种类报价。</w:t>
      </w:r>
    </w:p>
    <w:p w14:paraId="277FA94E">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19、中标人应严格按照医院相关要求，做好消防、维稳、保安、应急处置、综合治理等安全工作，确保医院安全稳定。</w:t>
      </w:r>
    </w:p>
    <w:p w14:paraId="68A31174">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20、针对医疗机构项目提供保安管理服务理念、组织架构及管理制度情况：包括服务管理运作流程规划、服务理念、服务工作的组织、服务质量目标和质量控制措施等;建立和完善档案管理制度等，体现标准化服务;建立考核机制；建立激励机制；建立监督机制；建立自我约束机制；建立及时处理机制；有保安服务标准，且与服务对象和环境相适应的。</w:t>
      </w:r>
    </w:p>
    <w:p w14:paraId="250D70C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21、突发特殊情况下的应急保障预案，针对服务单位突发性事件（自然灾害、临时任务等），投标人应急人员配备及应急响应时间等情况的应对能力：有应对突发事件（包括发生暴雨等灾害性天气及其他突发事件）时的应急预案；有针对抗台、抗震等恶劣天气导致的特殊情况紧急处置预案，且合理可行的；有应对群体性事件、暴恐事件等类型的应急预案，且合理可行的；有应对重大活动或重要接待任务等类型的应急预案，且合理可行的；有针对防盗、防火的安全防范巡查方案，且合理可行的；若遇突发事件，增援人员需30分钟内到达现场方案。</w:t>
      </w:r>
    </w:p>
    <w:p w14:paraId="329D646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22、针对自然灾害、突发疫情、临时任务、群体事件四类突发事件经常性组织演练情况（请至少提供两种类型以上的应急处置演练和消防、反恐专业化培训方案的文字和照片）。</w:t>
      </w:r>
    </w:p>
    <w:p w14:paraId="44EE20C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23、投标人针对本项目保安人员安排：具备整个服务团队从业能力的培训教育方案，且贴合实际需求的；提供切实可行的每月不少于一次的培训计划；有专门的培训师资部门。</w:t>
      </w:r>
    </w:p>
    <w:p w14:paraId="7B683D4A">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24、投标人获得的有效的质量管理体系、环境管理体系、职业健康安全管理体系。</w:t>
      </w:r>
    </w:p>
    <w:p w14:paraId="74D44E4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25、具备与本项目同类型的年度保安服务业绩。</w:t>
      </w:r>
    </w:p>
    <w:p w14:paraId="08EC399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26、▲</w:t>
      </w:r>
      <w:r>
        <w:rPr>
          <w:rFonts w:hint="eastAsia" w:ascii="宋体" w:hAnsi="宋体"/>
          <w:sz w:val="24"/>
        </w:rPr>
        <w:t>法律法规和政策文件要求必须持证上岗的岗位，所派人员必须满足相关规定，持证上岗</w:t>
      </w:r>
      <w:r>
        <w:rPr>
          <w:rFonts w:hint="eastAsia" w:asciiTheme="minorEastAsia" w:hAnsiTheme="minorEastAsia" w:eastAsiaTheme="minorEastAsia"/>
          <w:sz w:val="24"/>
        </w:rPr>
        <w:t>。</w:t>
      </w:r>
    </w:p>
    <w:p w14:paraId="5657F9BD">
      <w:pPr>
        <w:spacing w:line="360" w:lineRule="auto"/>
        <w:ind w:firstLine="482" w:firstLineChars="200"/>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▲五、每个保安人员的工资不得低于杭州市最低工资标准。投标人在投标报价中承诺的服务期内拟派本项目所有人员的最低月工资（包含社保以及各项福利）标准不得以报价优惠为理由而降低人员的工资待遇。</w:t>
      </w:r>
    </w:p>
    <w:p w14:paraId="4AA242A9">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六、验收标准</w:t>
      </w:r>
    </w:p>
    <w:p w14:paraId="070C278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1、采购人对中标人按考核制度每月进行考核：</w:t>
      </w:r>
    </w:p>
    <w:p w14:paraId="75D78150">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（1）用工岗位数：实际用工岗位数量少于最低要求岗位数量，并且不能满足采购人需求，每缺少 1岗，扣除每1岗1000元；</w:t>
      </w:r>
    </w:p>
    <w:p w14:paraId="2412D3D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（2）员工满意度每两个季度考核一次，分数在88分-95分，不奖不罚。低于88分的，每低于1分扣5000元（详情见需求附件2《员工保安满意度调查表》）；</w:t>
      </w:r>
    </w:p>
    <w:p w14:paraId="619C765A">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（3）中层干部满意度两个季度考核一次，分数在90分-95分每，不奖不罚。低于90分的，每低于1分扣5000元（详情见需求附件3《中层干部保安满意度调查表》）；</w:t>
      </w:r>
    </w:p>
    <w:p w14:paraId="68273338">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月度质量考核分数在86分～90分视为合格，不奖不罚；低于86分的，每低于1分扣2000元；分数在76分以下的，一次性扣除服务费用20000元，并予以书面警告一次，全年出现三次警告，一律终止合同，中标人承担违约责任的赔偿。</w:t>
      </w:r>
    </w:p>
    <w:p w14:paraId="2A954E37">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（5）采购人日常检查中提出的改进要求，以书面整改通知书为准，逾期不整改，每次扣款1000元。</w:t>
      </w:r>
    </w:p>
    <w:p w14:paraId="1878712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（6）因保安服务引起的有效投诉，扣1000元/例。</w:t>
      </w:r>
    </w:p>
    <w:p w14:paraId="0A44E45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（7）因保安员不按规范操作所造成的药品、物品损坏，经查实，根据实际情况，酌情赔偿。</w:t>
      </w:r>
    </w:p>
    <w:p w14:paraId="4EF46B5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（8）因保安服务引起的医疗纠纷及事故，每发生1起，扣除保安服务费10000元/起，并承担相应赔偿责任。</w:t>
      </w:r>
    </w:p>
    <w:p w14:paraId="74317C1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（9）重大活动、检查、突发事件配合工作：因中标人原因对采购人造成较大损害（如检查不通过等）， 酌情扣款；如采购人获得政府部门的正式奖励，采购人根据中标人工作比重酌情进行奖励（奖励以政府颁发的文件为准）。</w:t>
      </w:r>
    </w:p>
    <w:p w14:paraId="6E95049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2、每月采购人对保安服务项目质量综合考核（详见保安服务质量月考核表，见需求附件1）的结果，如涉及经济奖罚，在当月服务费中予以体现。</w:t>
      </w:r>
    </w:p>
    <w:p w14:paraId="2C771D01">
      <w:pPr>
        <w:spacing w:line="360" w:lineRule="auto"/>
        <w:ind w:firstLine="480" w:firstLineChars="200"/>
        <w:jc w:val="left"/>
        <w:rPr>
          <w:rFonts w:ascii="宋体" w:hAnsi="宋体"/>
          <w:sz w:val="24"/>
        </w:rPr>
      </w:pPr>
      <w:r>
        <w:rPr>
          <w:rFonts w:hint="eastAsia" w:asciiTheme="minorEastAsia" w:hAnsiTheme="minorEastAsia" w:eastAsiaTheme="minorEastAsia"/>
          <w:sz w:val="24"/>
        </w:rPr>
        <w:t>3、每月底之前上交有员工签名的考勤表和加班总金额的纸质复印件及电子版的考勤表、加班总数表和明细表，未及时上交所造成的后果，由中标人自行承担。</w:t>
      </w:r>
      <w:bookmarkEnd w:id="0"/>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29755E-D3A6-4F58-B93B-DB20A8CB2B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DC267B0-B5B7-41D6-AF30-E1565805FAF9}"/>
  </w:font>
  <w:font w:name="仿宋_GB2312">
    <w:altName w:val="仿宋"/>
    <w:panose1 w:val="00000000000000000000"/>
    <w:charset w:val="86"/>
    <w:family w:val="roman"/>
    <w:pitch w:val="default"/>
    <w:sig w:usb0="00000000" w:usb1="00000000" w:usb2="00000010" w:usb3="00000000" w:csb0="00040000" w:csb1="00000000"/>
    <w:embedRegular r:id="rId3" w:fontKey="{D44FD0F2-1FC2-4850-A1C6-6EF3CCDB170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4" w:fontKey="{252E7C24-569F-43C4-A7DE-7D7A43F2A1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F52A">
    <w:pPr>
      <w:pStyle w:val="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22</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BFE9">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BAA5A"/>
    <w:multiLevelType w:val="singleLevel"/>
    <w:tmpl w:val="16CBAA5A"/>
    <w:lvl w:ilvl="0" w:tentative="0">
      <w:start w:val="1"/>
      <w:numFmt w:val="decimal"/>
      <w:suff w:val="nothing"/>
      <w:lvlText w:val="（%1）"/>
      <w:lvlJc w:val="left"/>
    </w:lvl>
  </w:abstractNum>
  <w:abstractNum w:abstractNumId="1">
    <w:nsid w:val="35A01B42"/>
    <w:multiLevelType w:val="singleLevel"/>
    <w:tmpl w:val="35A01B42"/>
    <w:lvl w:ilvl="0" w:tentative="0">
      <w:start w:val="1"/>
      <w:numFmt w:val="decimal"/>
      <w:suff w:val="nothing"/>
      <w:lvlText w:val="（%1）"/>
      <w:lvlJc w:val="left"/>
    </w:lvl>
  </w:abstractNum>
  <w:abstractNum w:abstractNumId="2">
    <w:nsid w:val="7A65223C"/>
    <w:multiLevelType w:val="singleLevel"/>
    <w:tmpl w:val="7A65223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ODM0YmMxOWJiYWQyNDU4MGIzYWRmYTA0ZmI5NDcifQ=="/>
  </w:docVars>
  <w:rsids>
    <w:rsidRoot w:val="006F0877"/>
    <w:rsid w:val="00021224"/>
    <w:rsid w:val="000311FD"/>
    <w:rsid w:val="00064381"/>
    <w:rsid w:val="000918DD"/>
    <w:rsid w:val="00092F4E"/>
    <w:rsid w:val="000C0F74"/>
    <w:rsid w:val="000C3D7C"/>
    <w:rsid w:val="000C6507"/>
    <w:rsid w:val="000D0C5A"/>
    <w:rsid w:val="000F58B1"/>
    <w:rsid w:val="001300DC"/>
    <w:rsid w:val="00142C3A"/>
    <w:rsid w:val="001444DD"/>
    <w:rsid w:val="001540ED"/>
    <w:rsid w:val="00154DF5"/>
    <w:rsid w:val="001713AD"/>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2B78"/>
    <w:rsid w:val="00265E4D"/>
    <w:rsid w:val="0026741D"/>
    <w:rsid w:val="002678A2"/>
    <w:rsid w:val="00280777"/>
    <w:rsid w:val="00286AAF"/>
    <w:rsid w:val="00295E38"/>
    <w:rsid w:val="002964A8"/>
    <w:rsid w:val="002B5C9D"/>
    <w:rsid w:val="002B73A2"/>
    <w:rsid w:val="002C4305"/>
    <w:rsid w:val="002E3751"/>
    <w:rsid w:val="00321278"/>
    <w:rsid w:val="00322903"/>
    <w:rsid w:val="00340773"/>
    <w:rsid w:val="003507DB"/>
    <w:rsid w:val="0039420F"/>
    <w:rsid w:val="003C77ED"/>
    <w:rsid w:val="003D0FAE"/>
    <w:rsid w:val="003F6DB7"/>
    <w:rsid w:val="00402F07"/>
    <w:rsid w:val="00405A28"/>
    <w:rsid w:val="00405CAF"/>
    <w:rsid w:val="004066EE"/>
    <w:rsid w:val="004141FE"/>
    <w:rsid w:val="00427428"/>
    <w:rsid w:val="004441B9"/>
    <w:rsid w:val="0046019E"/>
    <w:rsid w:val="0047314B"/>
    <w:rsid w:val="00473949"/>
    <w:rsid w:val="004811DC"/>
    <w:rsid w:val="004956AF"/>
    <w:rsid w:val="004978DB"/>
    <w:rsid w:val="004A0291"/>
    <w:rsid w:val="004B0115"/>
    <w:rsid w:val="004C2DD7"/>
    <w:rsid w:val="004D4E89"/>
    <w:rsid w:val="004E1E58"/>
    <w:rsid w:val="004F655B"/>
    <w:rsid w:val="00504F13"/>
    <w:rsid w:val="0050595D"/>
    <w:rsid w:val="00506D54"/>
    <w:rsid w:val="00537974"/>
    <w:rsid w:val="005408BD"/>
    <w:rsid w:val="00552A9C"/>
    <w:rsid w:val="005545EC"/>
    <w:rsid w:val="00561A6F"/>
    <w:rsid w:val="005A4D7E"/>
    <w:rsid w:val="005B1E45"/>
    <w:rsid w:val="005C009E"/>
    <w:rsid w:val="005C0A71"/>
    <w:rsid w:val="005C0CCF"/>
    <w:rsid w:val="005E3ECE"/>
    <w:rsid w:val="005F622B"/>
    <w:rsid w:val="00601EDD"/>
    <w:rsid w:val="00607AAD"/>
    <w:rsid w:val="006100E1"/>
    <w:rsid w:val="00626E7E"/>
    <w:rsid w:val="006678D9"/>
    <w:rsid w:val="00674484"/>
    <w:rsid w:val="006779E2"/>
    <w:rsid w:val="0068268F"/>
    <w:rsid w:val="00687581"/>
    <w:rsid w:val="00692052"/>
    <w:rsid w:val="00692769"/>
    <w:rsid w:val="006A72B1"/>
    <w:rsid w:val="006C6381"/>
    <w:rsid w:val="006D049B"/>
    <w:rsid w:val="006D7DD7"/>
    <w:rsid w:val="006E6DC5"/>
    <w:rsid w:val="006F0877"/>
    <w:rsid w:val="006F7081"/>
    <w:rsid w:val="00721F76"/>
    <w:rsid w:val="00725D7C"/>
    <w:rsid w:val="00765A2F"/>
    <w:rsid w:val="00773C97"/>
    <w:rsid w:val="007B2CBB"/>
    <w:rsid w:val="007D19C4"/>
    <w:rsid w:val="007D4012"/>
    <w:rsid w:val="007D4985"/>
    <w:rsid w:val="007F38B3"/>
    <w:rsid w:val="008020B2"/>
    <w:rsid w:val="0080466B"/>
    <w:rsid w:val="00812139"/>
    <w:rsid w:val="00814F5F"/>
    <w:rsid w:val="00823618"/>
    <w:rsid w:val="00840D73"/>
    <w:rsid w:val="0087065E"/>
    <w:rsid w:val="00880915"/>
    <w:rsid w:val="00891EF2"/>
    <w:rsid w:val="0089598D"/>
    <w:rsid w:val="00896E24"/>
    <w:rsid w:val="008C0489"/>
    <w:rsid w:val="008C1275"/>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393F"/>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831E1"/>
    <w:rsid w:val="00BB4B73"/>
    <w:rsid w:val="00BE63D2"/>
    <w:rsid w:val="00C0392D"/>
    <w:rsid w:val="00C34421"/>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1B65"/>
    <w:rsid w:val="00F53627"/>
    <w:rsid w:val="00F5458A"/>
    <w:rsid w:val="00F560D0"/>
    <w:rsid w:val="00F61373"/>
    <w:rsid w:val="00F75DE4"/>
    <w:rsid w:val="00F80F1F"/>
    <w:rsid w:val="00F90BFE"/>
    <w:rsid w:val="00F97CF8"/>
    <w:rsid w:val="00FA2D23"/>
    <w:rsid w:val="00FA681C"/>
    <w:rsid w:val="00FA7052"/>
    <w:rsid w:val="00FC3796"/>
    <w:rsid w:val="00FC4248"/>
    <w:rsid w:val="00FD6F97"/>
    <w:rsid w:val="00FE2C0D"/>
    <w:rsid w:val="00FE46D0"/>
    <w:rsid w:val="00FF35AE"/>
    <w:rsid w:val="00FF6893"/>
    <w:rsid w:val="0169077C"/>
    <w:rsid w:val="01D021AC"/>
    <w:rsid w:val="02A32D91"/>
    <w:rsid w:val="03AC659B"/>
    <w:rsid w:val="04423B6F"/>
    <w:rsid w:val="05382C45"/>
    <w:rsid w:val="057F3024"/>
    <w:rsid w:val="05E6441C"/>
    <w:rsid w:val="0793301E"/>
    <w:rsid w:val="07C54024"/>
    <w:rsid w:val="0847509A"/>
    <w:rsid w:val="0ACB174A"/>
    <w:rsid w:val="0B381DA0"/>
    <w:rsid w:val="0D200E50"/>
    <w:rsid w:val="0F7F7825"/>
    <w:rsid w:val="0FFAA126"/>
    <w:rsid w:val="10051426"/>
    <w:rsid w:val="11110416"/>
    <w:rsid w:val="111C347A"/>
    <w:rsid w:val="11327C27"/>
    <w:rsid w:val="11EB5D32"/>
    <w:rsid w:val="142E1C24"/>
    <w:rsid w:val="147D07FA"/>
    <w:rsid w:val="169419A7"/>
    <w:rsid w:val="182F3548"/>
    <w:rsid w:val="1B997BFF"/>
    <w:rsid w:val="1C8A77B6"/>
    <w:rsid w:val="1EB959CA"/>
    <w:rsid w:val="1ECC4C56"/>
    <w:rsid w:val="1FBF5987"/>
    <w:rsid w:val="1FC9679D"/>
    <w:rsid w:val="234D0B11"/>
    <w:rsid w:val="265E2CFF"/>
    <w:rsid w:val="27140982"/>
    <w:rsid w:val="28F15018"/>
    <w:rsid w:val="29284257"/>
    <w:rsid w:val="2A1570C5"/>
    <w:rsid w:val="2A5458BA"/>
    <w:rsid w:val="2BCD2EE9"/>
    <w:rsid w:val="2CC24B23"/>
    <w:rsid w:val="2CFDEC3D"/>
    <w:rsid w:val="2D5E56DE"/>
    <w:rsid w:val="2E4E3DAB"/>
    <w:rsid w:val="2E6A4EEC"/>
    <w:rsid w:val="2EE47B19"/>
    <w:rsid w:val="2F590507"/>
    <w:rsid w:val="2FF78ACD"/>
    <w:rsid w:val="338E5B88"/>
    <w:rsid w:val="33E5634A"/>
    <w:rsid w:val="3A6C2D5A"/>
    <w:rsid w:val="3B90307F"/>
    <w:rsid w:val="3C7256D7"/>
    <w:rsid w:val="3CBD3A45"/>
    <w:rsid w:val="3DC91753"/>
    <w:rsid w:val="3FFFE3D5"/>
    <w:rsid w:val="40D6459A"/>
    <w:rsid w:val="426F5EE2"/>
    <w:rsid w:val="427A660E"/>
    <w:rsid w:val="43366015"/>
    <w:rsid w:val="43FB5369"/>
    <w:rsid w:val="446F063A"/>
    <w:rsid w:val="45A60722"/>
    <w:rsid w:val="45F5105F"/>
    <w:rsid w:val="489A322E"/>
    <w:rsid w:val="48B4306F"/>
    <w:rsid w:val="48BF5DB5"/>
    <w:rsid w:val="49892DB7"/>
    <w:rsid w:val="49BC3AA7"/>
    <w:rsid w:val="49EA3F14"/>
    <w:rsid w:val="4A351788"/>
    <w:rsid w:val="4B527CFD"/>
    <w:rsid w:val="4CC50B32"/>
    <w:rsid w:val="4D400D18"/>
    <w:rsid w:val="4FB77C3C"/>
    <w:rsid w:val="503069C4"/>
    <w:rsid w:val="50FD6792"/>
    <w:rsid w:val="51320461"/>
    <w:rsid w:val="5199315E"/>
    <w:rsid w:val="520758EC"/>
    <w:rsid w:val="520E5EDB"/>
    <w:rsid w:val="55305F5C"/>
    <w:rsid w:val="554D2A7B"/>
    <w:rsid w:val="583B0A29"/>
    <w:rsid w:val="5878114F"/>
    <w:rsid w:val="5AAB6FEB"/>
    <w:rsid w:val="5ADD1B4F"/>
    <w:rsid w:val="5BBF1A8D"/>
    <w:rsid w:val="5C565C3C"/>
    <w:rsid w:val="5D9F79E0"/>
    <w:rsid w:val="5DBFE6CB"/>
    <w:rsid w:val="5E3A58D8"/>
    <w:rsid w:val="5EFB6B15"/>
    <w:rsid w:val="5F5DEEF0"/>
    <w:rsid w:val="5F7B0613"/>
    <w:rsid w:val="60791877"/>
    <w:rsid w:val="617D579D"/>
    <w:rsid w:val="62220AB0"/>
    <w:rsid w:val="625C6EF9"/>
    <w:rsid w:val="6496160D"/>
    <w:rsid w:val="66385772"/>
    <w:rsid w:val="67F5AD5B"/>
    <w:rsid w:val="697261CB"/>
    <w:rsid w:val="69BD63F1"/>
    <w:rsid w:val="69DD4D49"/>
    <w:rsid w:val="6A3D71BF"/>
    <w:rsid w:val="6ABC4719"/>
    <w:rsid w:val="6BC749A9"/>
    <w:rsid w:val="6BFFC72E"/>
    <w:rsid w:val="6C7FD9C9"/>
    <w:rsid w:val="6C98115A"/>
    <w:rsid w:val="6E2A557E"/>
    <w:rsid w:val="6FC9F4BB"/>
    <w:rsid w:val="6FEF5868"/>
    <w:rsid w:val="704E0625"/>
    <w:rsid w:val="710373FF"/>
    <w:rsid w:val="73080C52"/>
    <w:rsid w:val="74BFF378"/>
    <w:rsid w:val="750B7E47"/>
    <w:rsid w:val="75FB23CF"/>
    <w:rsid w:val="765A3143"/>
    <w:rsid w:val="76621FA0"/>
    <w:rsid w:val="7747C58A"/>
    <w:rsid w:val="7775E090"/>
    <w:rsid w:val="77C97B8D"/>
    <w:rsid w:val="77FDC161"/>
    <w:rsid w:val="78165DFF"/>
    <w:rsid w:val="785A3FA2"/>
    <w:rsid w:val="788A7D09"/>
    <w:rsid w:val="79E77FD2"/>
    <w:rsid w:val="79F006D6"/>
    <w:rsid w:val="7A6863D0"/>
    <w:rsid w:val="7A7F1594"/>
    <w:rsid w:val="7B4000AB"/>
    <w:rsid w:val="7B884549"/>
    <w:rsid w:val="7BEA5002"/>
    <w:rsid w:val="7BF55B1A"/>
    <w:rsid w:val="7C801636"/>
    <w:rsid w:val="7C872767"/>
    <w:rsid w:val="7CF3DF71"/>
    <w:rsid w:val="7CF76844"/>
    <w:rsid w:val="7CFF16DF"/>
    <w:rsid w:val="7D500D30"/>
    <w:rsid w:val="7DBBA619"/>
    <w:rsid w:val="7DE331D1"/>
    <w:rsid w:val="7DEE6CDF"/>
    <w:rsid w:val="7DFF8764"/>
    <w:rsid w:val="7E774BE7"/>
    <w:rsid w:val="7EFD2AA6"/>
    <w:rsid w:val="7F15403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0"/>
  </w:style>
  <w:style w:type="paragraph" w:styleId="3">
    <w:name w:val="Body Text First Indent"/>
    <w:basedOn w:val="2"/>
    <w:next w:val="4"/>
    <w:qFormat/>
    <w:uiPriority w:val="99"/>
    <w:pPr>
      <w:widowControl/>
      <w:spacing w:after="120"/>
      <w:ind w:firstLine="420" w:firstLineChars="100"/>
    </w:pPr>
    <w:rPr>
      <w:kern w:val="0"/>
    </w:rPr>
  </w:style>
  <w:style w:type="paragraph" w:styleId="4">
    <w:name w:val="toc 6"/>
    <w:basedOn w:val="1"/>
    <w:next w:val="1"/>
    <w:qFormat/>
    <w:uiPriority w:val="99"/>
    <w:pPr>
      <w:ind w:left="2100" w:leftChars="1000"/>
    </w:pPr>
    <w:rPr>
      <w:rFonts w:ascii="Calibri" w:hAnsi="Calibri"/>
      <w:szCs w:val="22"/>
    </w:rPr>
  </w:style>
  <w:style w:type="paragraph" w:styleId="6">
    <w:name w:val="Normal Indent"/>
    <w:basedOn w:val="1"/>
    <w:qFormat/>
    <w:uiPriority w:val="0"/>
    <w:pPr>
      <w:widowControl/>
      <w:adjustRightInd w:val="0"/>
      <w:snapToGrid w:val="0"/>
      <w:spacing w:line="480" w:lineRule="exact"/>
      <w:ind w:firstLine="567"/>
    </w:pPr>
    <w:rPr>
      <w:rFonts w:ascii="宋体"/>
      <w:snapToGrid w:val="0"/>
      <w:color w:val="000000"/>
      <w:kern w:val="28"/>
      <w:sz w:val="28"/>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5"/>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脚 Char1"/>
    <w:link w:val="9"/>
    <w:qFormat/>
    <w:uiPriority w:val="99"/>
    <w:rPr>
      <w:kern w:val="2"/>
      <w:sz w:val="18"/>
      <w:szCs w:val="18"/>
    </w:rPr>
  </w:style>
  <w:style w:type="character" w:customStyle="1" w:styleId="16">
    <w:name w:val="页脚 Char"/>
    <w:qFormat/>
    <w:uiPriority w:val="99"/>
    <w:rPr>
      <w:rFonts w:eastAsia="Calibr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12</Pages>
  <Words>7259</Words>
  <Characters>7463</Characters>
  <Lines>77</Lines>
  <Paragraphs>21</Paragraphs>
  <TotalTime>160</TotalTime>
  <ScaleCrop>false</ScaleCrop>
  <LinksUpToDate>false</LinksUpToDate>
  <CharactersWithSpaces>7484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2022-10-12T01:57:00Z</dcterms:created>
  <dc:creator>MC SYSTEM</dc:creator>
  <cp:lastModifiedBy>施恩荣</cp:lastModifiedBy>
  <cp:lastPrinted>2021-07-26T01:17:00Z</cp:lastPrinted>
  <dcterms:modified xsi:type="dcterms:W3CDTF">2025-05-30T01:12:43Z</dcterms:modified>
  <dc:title>厦财采〔2021〕9号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DA5D1999F1594F918DFF97E48EDF6E3F</vt:lpwstr>
  </property>
  <property fmtid="{D5CDD505-2E9C-101B-9397-08002B2CF9AE}" pid="4" name="KSOTemplateDocerSaveRecord">
    <vt:lpwstr>eyJoZGlkIjoiN2YzNjBkOTgyNWQ1YTMxYzM3MzMwNWFiODNmOWIzYWMiLCJ1c2VySWQiOiIyNTc0OTcyMDEifQ==</vt:lpwstr>
  </property>
</Properties>
</file>